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31"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50"/>
        <w:gridCol w:w="2126"/>
        <w:gridCol w:w="2410"/>
        <w:gridCol w:w="1887"/>
        <w:gridCol w:w="2958"/>
      </w:tblGrid>
      <w:tr w:rsidR="00AE21E9" w:rsidRPr="00540592" w14:paraId="6D81CD35" w14:textId="77777777" w:rsidTr="009D044F">
        <w:trPr>
          <w:cantSplit/>
        </w:trPr>
        <w:tc>
          <w:tcPr>
            <w:tcW w:w="10631" w:type="dxa"/>
            <w:gridSpan w:val="5"/>
            <w:tcBorders>
              <w:bottom w:val="single" w:sz="6" w:space="0" w:color="auto"/>
            </w:tcBorders>
            <w:shd w:val="clear" w:color="auto" w:fill="F2F2F2" w:themeFill="background1" w:themeFillShade="F2"/>
          </w:tcPr>
          <w:p w14:paraId="6D81CD34" w14:textId="03F505EA" w:rsidR="00AE21E9" w:rsidRPr="00540592" w:rsidRDefault="00F8620F" w:rsidP="0064767D">
            <w:pPr>
              <w:pStyle w:val="Default"/>
              <w:spacing w:before="120" w:after="120"/>
              <w:rPr>
                <w:rFonts w:asciiTheme="minorHAnsi" w:hAnsiTheme="minorHAnsi"/>
                <w:sz w:val="22"/>
                <w:szCs w:val="22"/>
              </w:rPr>
            </w:pPr>
            <w:r w:rsidRPr="00540592">
              <w:rPr>
                <w:rFonts w:asciiTheme="minorHAnsi" w:hAnsiTheme="minorHAnsi" w:cs="Times New Roman"/>
                <w:b/>
                <w:color w:val="auto"/>
                <w:sz w:val="22"/>
                <w:szCs w:val="22"/>
                <w:lang w:eastAsia="en-US"/>
              </w:rPr>
              <w:t>JOB DESCRIPTION</w:t>
            </w:r>
            <w:r w:rsidR="000E16F8" w:rsidRPr="00540592">
              <w:rPr>
                <w:rFonts w:asciiTheme="minorHAnsi" w:hAnsiTheme="minorHAnsi" w:cs="Times New Roman"/>
                <w:b/>
                <w:color w:val="auto"/>
                <w:sz w:val="22"/>
                <w:szCs w:val="22"/>
                <w:lang w:eastAsia="en-US"/>
              </w:rPr>
              <w:t xml:space="preserve"> FORM</w:t>
            </w:r>
          </w:p>
        </w:tc>
      </w:tr>
      <w:tr w:rsidR="00B500E5" w:rsidRPr="00540592" w14:paraId="6D81CD3A"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33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81CD36" w14:textId="77777777" w:rsidR="00B500E5" w:rsidRPr="00540592" w:rsidRDefault="002D4BC1" w:rsidP="00DF430E">
            <w:pPr>
              <w:ind w:right="142"/>
              <w:rPr>
                <w:rFonts w:asciiTheme="minorHAnsi" w:hAnsiTheme="minorHAnsi"/>
                <w:sz w:val="22"/>
                <w:szCs w:val="22"/>
              </w:rPr>
            </w:pPr>
            <w:r w:rsidRPr="00540592">
              <w:rPr>
                <w:rFonts w:asciiTheme="minorHAnsi" w:hAnsiTheme="minorHAnsi"/>
                <w:sz w:val="22"/>
                <w:szCs w:val="22"/>
              </w:rPr>
              <w:t>SAP position</w:t>
            </w:r>
            <w:r w:rsidR="00B500E5" w:rsidRPr="00540592">
              <w:rPr>
                <w:rFonts w:asciiTheme="minorHAnsi" w:hAnsiTheme="minorHAnsi"/>
                <w:sz w:val="22"/>
                <w:szCs w:val="22"/>
              </w:rPr>
              <w:t xml:space="preserve"> number:</w:t>
            </w:r>
          </w:p>
        </w:tc>
        <w:tc>
          <w:tcPr>
            <w:tcW w:w="2410" w:type="dxa"/>
            <w:tcBorders>
              <w:top w:val="single" w:sz="6" w:space="0" w:color="auto"/>
              <w:left w:val="single" w:sz="4" w:space="0" w:color="auto"/>
              <w:bottom w:val="single" w:sz="6" w:space="0" w:color="auto"/>
              <w:right w:val="single" w:sz="4" w:space="0" w:color="auto"/>
            </w:tcBorders>
          </w:tcPr>
          <w:p w14:paraId="6D81CD37" w14:textId="4AE8670D" w:rsidR="00B500E5" w:rsidRPr="00540592" w:rsidRDefault="007C6EC0" w:rsidP="00E95E68">
            <w:pPr>
              <w:spacing w:before="40" w:after="40"/>
              <w:ind w:right="142"/>
              <w:rPr>
                <w:rFonts w:asciiTheme="minorHAnsi" w:hAnsiTheme="minorHAnsi"/>
                <w:sz w:val="22"/>
                <w:szCs w:val="22"/>
              </w:rPr>
            </w:pPr>
            <w:r w:rsidRPr="00540592">
              <w:rPr>
                <w:rFonts w:asciiTheme="minorHAnsi" w:hAnsiTheme="minorHAnsi"/>
                <w:sz w:val="22"/>
                <w:szCs w:val="22"/>
              </w:rPr>
              <w:t>N/A</w:t>
            </w:r>
          </w:p>
        </w:tc>
        <w:tc>
          <w:tcPr>
            <w:tcW w:w="1887" w:type="dxa"/>
            <w:tcBorders>
              <w:top w:val="single" w:sz="4" w:space="0" w:color="auto"/>
              <w:left w:val="single" w:sz="4" w:space="0" w:color="auto"/>
              <w:bottom w:val="single" w:sz="4" w:space="0" w:color="auto"/>
              <w:right w:val="single" w:sz="4" w:space="0" w:color="auto"/>
            </w:tcBorders>
            <w:shd w:val="clear" w:color="auto" w:fill="auto"/>
          </w:tcPr>
          <w:p w14:paraId="6D81CD38" w14:textId="77777777" w:rsidR="00B500E5" w:rsidRPr="00540592" w:rsidRDefault="00B500E5" w:rsidP="00DF430E">
            <w:pPr>
              <w:spacing w:before="40" w:after="40"/>
              <w:ind w:right="142"/>
              <w:rPr>
                <w:rFonts w:asciiTheme="minorHAnsi" w:hAnsiTheme="minorHAnsi"/>
                <w:sz w:val="22"/>
                <w:szCs w:val="22"/>
              </w:rPr>
            </w:pPr>
            <w:r w:rsidRPr="00540592">
              <w:rPr>
                <w:rFonts w:asciiTheme="minorHAnsi" w:hAnsiTheme="minorHAnsi"/>
                <w:sz w:val="22"/>
                <w:szCs w:val="22"/>
              </w:rPr>
              <w:t>Date approved:</w:t>
            </w:r>
          </w:p>
        </w:tc>
        <w:tc>
          <w:tcPr>
            <w:tcW w:w="2958" w:type="dxa"/>
            <w:tcBorders>
              <w:top w:val="single" w:sz="6" w:space="0" w:color="auto"/>
              <w:left w:val="single" w:sz="4" w:space="0" w:color="auto"/>
              <w:bottom w:val="single" w:sz="6" w:space="0" w:color="auto"/>
              <w:right w:val="single" w:sz="6" w:space="0" w:color="auto"/>
            </w:tcBorders>
          </w:tcPr>
          <w:p w14:paraId="6D81CD39" w14:textId="44D2279C" w:rsidR="00B500E5" w:rsidRPr="00540592" w:rsidRDefault="00314612" w:rsidP="00314612">
            <w:pPr>
              <w:spacing w:before="40" w:after="40"/>
              <w:ind w:right="142"/>
              <w:rPr>
                <w:rFonts w:asciiTheme="minorHAnsi" w:hAnsiTheme="minorHAnsi"/>
                <w:sz w:val="22"/>
                <w:szCs w:val="22"/>
              </w:rPr>
            </w:pPr>
            <w:r>
              <w:rPr>
                <w:rFonts w:asciiTheme="minorHAnsi" w:hAnsiTheme="minorHAnsi" w:cs="Arial"/>
                <w:sz w:val="22"/>
                <w:szCs w:val="22"/>
              </w:rPr>
              <w:t>16</w:t>
            </w:r>
            <w:r w:rsidR="00877A82" w:rsidRPr="00540592">
              <w:rPr>
                <w:rFonts w:asciiTheme="minorHAnsi" w:hAnsiTheme="minorHAnsi" w:cs="Arial"/>
                <w:sz w:val="22"/>
                <w:szCs w:val="22"/>
              </w:rPr>
              <w:t xml:space="preserve"> January </w:t>
            </w:r>
            <w:r w:rsidR="00084632" w:rsidRPr="00540592">
              <w:rPr>
                <w:rFonts w:asciiTheme="minorHAnsi" w:hAnsiTheme="minorHAnsi" w:cs="Arial"/>
                <w:sz w:val="22"/>
                <w:szCs w:val="22"/>
              </w:rPr>
              <w:t>2019</w:t>
            </w:r>
          </w:p>
        </w:tc>
      </w:tr>
      <w:tr w:rsidR="00B500E5" w:rsidRPr="00540592" w14:paraId="6D81CD3F"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33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81CD3B" w14:textId="77777777" w:rsidR="00B500E5" w:rsidRPr="00540592" w:rsidRDefault="003C5BBF" w:rsidP="00DF430E">
            <w:pPr>
              <w:ind w:right="142"/>
              <w:rPr>
                <w:rFonts w:asciiTheme="minorHAnsi" w:hAnsiTheme="minorHAnsi"/>
                <w:sz w:val="22"/>
                <w:szCs w:val="22"/>
              </w:rPr>
            </w:pPr>
            <w:r w:rsidRPr="00540592">
              <w:rPr>
                <w:rFonts w:asciiTheme="minorHAnsi" w:hAnsiTheme="minorHAnsi"/>
                <w:sz w:val="22"/>
                <w:szCs w:val="22"/>
              </w:rPr>
              <w:t>Classification:</w:t>
            </w:r>
          </w:p>
        </w:tc>
        <w:tc>
          <w:tcPr>
            <w:tcW w:w="2410" w:type="dxa"/>
            <w:tcBorders>
              <w:top w:val="single" w:sz="6" w:space="0" w:color="auto"/>
              <w:left w:val="single" w:sz="4" w:space="0" w:color="auto"/>
              <w:bottom w:val="single" w:sz="6" w:space="0" w:color="auto"/>
              <w:right w:val="single" w:sz="4" w:space="0" w:color="auto"/>
            </w:tcBorders>
          </w:tcPr>
          <w:p w14:paraId="6D81CD3C" w14:textId="763DB2B0" w:rsidR="00B500E5" w:rsidRPr="00540592" w:rsidRDefault="007C6EC0" w:rsidP="00B500E5">
            <w:pPr>
              <w:spacing w:before="40" w:after="40"/>
              <w:ind w:right="142"/>
              <w:rPr>
                <w:rFonts w:asciiTheme="minorHAnsi" w:hAnsiTheme="minorHAnsi"/>
                <w:sz w:val="22"/>
                <w:szCs w:val="22"/>
              </w:rPr>
            </w:pPr>
            <w:r w:rsidRPr="00540592">
              <w:rPr>
                <w:rFonts w:asciiTheme="minorHAnsi" w:hAnsiTheme="minorHAnsi"/>
                <w:sz w:val="22"/>
                <w:szCs w:val="22"/>
              </w:rPr>
              <w:t>APS5/6 – EL1</w:t>
            </w:r>
          </w:p>
        </w:tc>
        <w:tc>
          <w:tcPr>
            <w:tcW w:w="1887" w:type="dxa"/>
            <w:tcBorders>
              <w:top w:val="single" w:sz="4" w:space="0" w:color="auto"/>
              <w:left w:val="single" w:sz="4" w:space="0" w:color="auto"/>
              <w:bottom w:val="single" w:sz="4" w:space="0" w:color="auto"/>
              <w:right w:val="single" w:sz="4" w:space="0" w:color="auto"/>
            </w:tcBorders>
            <w:shd w:val="clear" w:color="auto" w:fill="auto"/>
          </w:tcPr>
          <w:p w14:paraId="6D81CD3D" w14:textId="77777777" w:rsidR="00B500E5" w:rsidRPr="00540592" w:rsidRDefault="00B500E5" w:rsidP="00DF430E">
            <w:pPr>
              <w:spacing w:before="40" w:after="40"/>
              <w:ind w:right="142"/>
              <w:rPr>
                <w:rFonts w:asciiTheme="minorHAnsi" w:hAnsiTheme="minorHAnsi"/>
                <w:sz w:val="22"/>
                <w:szCs w:val="22"/>
              </w:rPr>
            </w:pPr>
            <w:r w:rsidRPr="00540592">
              <w:rPr>
                <w:rFonts w:asciiTheme="minorHAnsi" w:hAnsiTheme="minorHAnsi"/>
                <w:sz w:val="22"/>
                <w:szCs w:val="22"/>
              </w:rPr>
              <w:t>Closing date:</w:t>
            </w:r>
          </w:p>
        </w:tc>
        <w:tc>
          <w:tcPr>
            <w:tcW w:w="2958" w:type="dxa"/>
            <w:tcBorders>
              <w:top w:val="single" w:sz="6" w:space="0" w:color="auto"/>
              <w:left w:val="single" w:sz="4" w:space="0" w:color="auto"/>
              <w:bottom w:val="single" w:sz="6" w:space="0" w:color="auto"/>
              <w:right w:val="single" w:sz="6" w:space="0" w:color="auto"/>
            </w:tcBorders>
          </w:tcPr>
          <w:p w14:paraId="6D81CD3E" w14:textId="2AE2561F" w:rsidR="00B500E5" w:rsidRPr="00540592" w:rsidRDefault="001F6708" w:rsidP="007C6EC0">
            <w:pPr>
              <w:spacing w:before="40" w:after="40"/>
              <w:ind w:right="142"/>
              <w:rPr>
                <w:rFonts w:asciiTheme="minorHAnsi" w:hAnsiTheme="minorHAnsi"/>
                <w:sz w:val="22"/>
                <w:szCs w:val="22"/>
              </w:rPr>
            </w:pPr>
            <w:r>
              <w:rPr>
                <w:rFonts w:asciiTheme="minorHAnsi" w:hAnsiTheme="minorHAnsi" w:cs="Arial"/>
                <w:sz w:val="22"/>
                <w:szCs w:val="22"/>
              </w:rPr>
              <w:t>09</w:t>
            </w:r>
            <w:r w:rsidR="00084632" w:rsidRPr="00540592">
              <w:rPr>
                <w:rFonts w:asciiTheme="minorHAnsi" w:hAnsiTheme="minorHAnsi" w:cs="Arial"/>
                <w:sz w:val="22"/>
                <w:szCs w:val="22"/>
              </w:rPr>
              <w:t xml:space="preserve"> February 2020</w:t>
            </w:r>
          </w:p>
        </w:tc>
      </w:tr>
      <w:tr w:rsidR="00B500E5" w:rsidRPr="00540592" w14:paraId="6D81CD42"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33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81CD40" w14:textId="77777777" w:rsidR="00B500E5" w:rsidRPr="00540592" w:rsidRDefault="003C5BBF" w:rsidP="00DF430E">
            <w:pPr>
              <w:ind w:right="142"/>
              <w:rPr>
                <w:rFonts w:asciiTheme="minorHAnsi" w:hAnsiTheme="minorHAnsi"/>
                <w:sz w:val="22"/>
                <w:szCs w:val="22"/>
              </w:rPr>
            </w:pPr>
            <w:r w:rsidRPr="00540592">
              <w:rPr>
                <w:rFonts w:asciiTheme="minorHAnsi" w:hAnsiTheme="minorHAnsi"/>
                <w:sz w:val="22"/>
                <w:szCs w:val="22"/>
              </w:rPr>
              <w:t>Job Title:</w:t>
            </w:r>
          </w:p>
        </w:tc>
        <w:tc>
          <w:tcPr>
            <w:tcW w:w="7255" w:type="dxa"/>
            <w:gridSpan w:val="3"/>
            <w:tcBorders>
              <w:top w:val="single" w:sz="6" w:space="0" w:color="auto"/>
              <w:left w:val="single" w:sz="4" w:space="0" w:color="auto"/>
              <w:bottom w:val="single" w:sz="6" w:space="0" w:color="auto"/>
              <w:right w:val="single" w:sz="6" w:space="0" w:color="auto"/>
            </w:tcBorders>
          </w:tcPr>
          <w:p w14:paraId="6D81CD41" w14:textId="797EDFDB" w:rsidR="00B500E5" w:rsidRPr="00960FA8" w:rsidRDefault="006601A7" w:rsidP="00B500E5">
            <w:pPr>
              <w:spacing w:before="40" w:after="40"/>
              <w:ind w:right="142"/>
              <w:rPr>
                <w:rFonts w:asciiTheme="minorHAnsi" w:hAnsiTheme="minorHAnsi"/>
                <w:b/>
                <w:sz w:val="22"/>
                <w:szCs w:val="22"/>
              </w:rPr>
            </w:pPr>
            <w:r w:rsidRPr="00960FA8">
              <w:rPr>
                <w:rFonts w:asciiTheme="minorHAnsi" w:hAnsiTheme="minorHAnsi" w:cs="Calibri"/>
                <w:b/>
                <w:sz w:val="22"/>
                <w:szCs w:val="22"/>
              </w:rPr>
              <w:t>World Heritage Delegation Representative (Indigenous)</w:t>
            </w:r>
          </w:p>
        </w:tc>
      </w:tr>
      <w:tr w:rsidR="00443E7B" w:rsidRPr="00540592" w14:paraId="6D81CD47"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33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81CD43" w14:textId="77777777" w:rsidR="00443E7B" w:rsidRPr="00540592" w:rsidRDefault="00443E7B" w:rsidP="00DF430E">
            <w:pPr>
              <w:ind w:right="142"/>
              <w:rPr>
                <w:rFonts w:asciiTheme="minorHAnsi" w:hAnsiTheme="minorHAnsi"/>
                <w:sz w:val="22"/>
                <w:szCs w:val="22"/>
              </w:rPr>
            </w:pPr>
            <w:r w:rsidRPr="00540592">
              <w:rPr>
                <w:rFonts w:asciiTheme="minorHAnsi" w:hAnsiTheme="minorHAnsi"/>
                <w:sz w:val="22"/>
                <w:szCs w:val="22"/>
              </w:rPr>
              <w:t>Division:</w:t>
            </w:r>
          </w:p>
        </w:tc>
        <w:tc>
          <w:tcPr>
            <w:tcW w:w="2410" w:type="dxa"/>
            <w:tcBorders>
              <w:top w:val="single" w:sz="6" w:space="0" w:color="auto"/>
              <w:left w:val="single" w:sz="4" w:space="0" w:color="auto"/>
              <w:bottom w:val="single" w:sz="6" w:space="0" w:color="auto"/>
              <w:right w:val="single" w:sz="4" w:space="0" w:color="auto"/>
            </w:tcBorders>
          </w:tcPr>
          <w:p w14:paraId="6D81CD44" w14:textId="34ADA368" w:rsidR="00443E7B" w:rsidRPr="00540592" w:rsidRDefault="00084632" w:rsidP="00B500E5">
            <w:pPr>
              <w:spacing w:before="40" w:after="40"/>
              <w:ind w:right="142"/>
              <w:rPr>
                <w:rFonts w:asciiTheme="minorHAnsi" w:hAnsiTheme="minorHAnsi"/>
                <w:sz w:val="22"/>
                <w:szCs w:val="22"/>
              </w:rPr>
            </w:pPr>
            <w:r w:rsidRPr="00540592">
              <w:rPr>
                <w:rFonts w:asciiTheme="minorHAnsi" w:hAnsiTheme="minorHAnsi" w:cs="Arial"/>
                <w:sz w:val="22"/>
                <w:szCs w:val="22"/>
              </w:rPr>
              <w:t>Heritage, Reef and Marine Division</w:t>
            </w:r>
          </w:p>
        </w:tc>
        <w:tc>
          <w:tcPr>
            <w:tcW w:w="1887" w:type="dxa"/>
            <w:tcBorders>
              <w:top w:val="single" w:sz="4" w:space="0" w:color="auto"/>
              <w:left w:val="single" w:sz="4" w:space="0" w:color="auto"/>
              <w:bottom w:val="single" w:sz="4" w:space="0" w:color="auto"/>
              <w:right w:val="single" w:sz="4" w:space="0" w:color="auto"/>
            </w:tcBorders>
            <w:shd w:val="clear" w:color="auto" w:fill="auto"/>
          </w:tcPr>
          <w:p w14:paraId="6D81CD45" w14:textId="77777777" w:rsidR="00443E7B" w:rsidRPr="00540592" w:rsidRDefault="00443E7B" w:rsidP="00B500E5">
            <w:pPr>
              <w:spacing w:before="40" w:after="40"/>
              <w:ind w:right="142"/>
              <w:rPr>
                <w:rFonts w:asciiTheme="minorHAnsi" w:hAnsiTheme="minorHAnsi"/>
                <w:sz w:val="22"/>
                <w:szCs w:val="22"/>
              </w:rPr>
            </w:pPr>
            <w:r w:rsidRPr="00540592">
              <w:rPr>
                <w:rFonts w:asciiTheme="minorHAnsi" w:hAnsiTheme="minorHAnsi"/>
                <w:sz w:val="22"/>
                <w:szCs w:val="22"/>
              </w:rPr>
              <w:t>Branch:</w:t>
            </w:r>
          </w:p>
        </w:tc>
        <w:tc>
          <w:tcPr>
            <w:tcW w:w="2958" w:type="dxa"/>
            <w:tcBorders>
              <w:top w:val="single" w:sz="6" w:space="0" w:color="auto"/>
              <w:left w:val="single" w:sz="4" w:space="0" w:color="auto"/>
              <w:bottom w:val="single" w:sz="6" w:space="0" w:color="auto"/>
              <w:right w:val="single" w:sz="6" w:space="0" w:color="auto"/>
            </w:tcBorders>
          </w:tcPr>
          <w:p w14:paraId="6D81CD46" w14:textId="199E02CB" w:rsidR="00443E7B" w:rsidRPr="00540592" w:rsidRDefault="00084632" w:rsidP="00B500E5">
            <w:pPr>
              <w:spacing w:before="40" w:after="40"/>
              <w:ind w:right="142"/>
              <w:rPr>
                <w:rFonts w:asciiTheme="minorHAnsi" w:hAnsiTheme="minorHAnsi"/>
                <w:sz w:val="22"/>
                <w:szCs w:val="22"/>
              </w:rPr>
            </w:pPr>
            <w:r w:rsidRPr="00540592">
              <w:rPr>
                <w:rFonts w:asciiTheme="minorHAnsi" w:hAnsiTheme="minorHAnsi" w:cs="Arial"/>
                <w:sz w:val="22"/>
                <w:szCs w:val="22"/>
              </w:rPr>
              <w:t>Marine and International Heritage Branch</w:t>
            </w:r>
          </w:p>
        </w:tc>
      </w:tr>
      <w:tr w:rsidR="00144628" w:rsidRPr="00540592" w14:paraId="6D81CD4C"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33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81CD48" w14:textId="77777777" w:rsidR="00144628" w:rsidRPr="00540592" w:rsidRDefault="00144628" w:rsidP="00144628">
            <w:pPr>
              <w:ind w:right="142"/>
              <w:rPr>
                <w:rFonts w:asciiTheme="minorHAnsi" w:hAnsiTheme="minorHAnsi"/>
                <w:sz w:val="22"/>
                <w:szCs w:val="22"/>
              </w:rPr>
            </w:pPr>
            <w:r w:rsidRPr="00540592">
              <w:rPr>
                <w:rFonts w:asciiTheme="minorHAnsi" w:hAnsiTheme="minorHAnsi"/>
                <w:sz w:val="22"/>
                <w:szCs w:val="22"/>
              </w:rPr>
              <w:t>Section:</w:t>
            </w:r>
          </w:p>
        </w:tc>
        <w:tc>
          <w:tcPr>
            <w:tcW w:w="2410" w:type="dxa"/>
            <w:tcBorders>
              <w:top w:val="single" w:sz="6" w:space="0" w:color="auto"/>
              <w:left w:val="single" w:sz="4" w:space="0" w:color="auto"/>
              <w:bottom w:val="single" w:sz="6" w:space="0" w:color="auto"/>
              <w:right w:val="single" w:sz="4" w:space="0" w:color="auto"/>
            </w:tcBorders>
          </w:tcPr>
          <w:p w14:paraId="6D81CD49" w14:textId="294F53BE" w:rsidR="00144628" w:rsidRPr="00540592" w:rsidRDefault="00FE2018" w:rsidP="00144628">
            <w:pPr>
              <w:spacing w:before="40" w:after="40"/>
              <w:ind w:right="142"/>
              <w:rPr>
                <w:rFonts w:asciiTheme="minorHAnsi" w:hAnsiTheme="minorHAnsi" w:cs="Arial"/>
                <w:sz w:val="22"/>
                <w:szCs w:val="22"/>
              </w:rPr>
            </w:pPr>
            <w:r w:rsidRPr="00540592">
              <w:rPr>
                <w:rFonts w:asciiTheme="minorHAnsi" w:hAnsiTheme="minorHAnsi" w:cs="Arial"/>
                <w:sz w:val="22"/>
                <w:szCs w:val="22"/>
              </w:rPr>
              <w:t>International Heritage and Whales</w:t>
            </w:r>
          </w:p>
        </w:tc>
        <w:tc>
          <w:tcPr>
            <w:tcW w:w="1887" w:type="dxa"/>
            <w:tcBorders>
              <w:top w:val="single" w:sz="4" w:space="0" w:color="auto"/>
              <w:left w:val="single" w:sz="4" w:space="0" w:color="auto"/>
              <w:bottom w:val="single" w:sz="4" w:space="0" w:color="auto"/>
              <w:right w:val="single" w:sz="4" w:space="0" w:color="auto"/>
            </w:tcBorders>
            <w:shd w:val="clear" w:color="auto" w:fill="auto"/>
          </w:tcPr>
          <w:p w14:paraId="6D81CD4A" w14:textId="77777777" w:rsidR="00144628" w:rsidRPr="00540592" w:rsidRDefault="00144628" w:rsidP="00144628">
            <w:pPr>
              <w:spacing w:before="40" w:after="40"/>
              <w:ind w:right="142"/>
              <w:rPr>
                <w:rFonts w:asciiTheme="minorHAnsi" w:hAnsiTheme="minorHAnsi" w:cs="Arial"/>
                <w:sz w:val="22"/>
                <w:szCs w:val="22"/>
              </w:rPr>
            </w:pPr>
            <w:r w:rsidRPr="00540592">
              <w:rPr>
                <w:rFonts w:asciiTheme="minorHAnsi" w:hAnsiTheme="minorHAnsi" w:cs="Arial"/>
                <w:sz w:val="22"/>
                <w:szCs w:val="22"/>
              </w:rPr>
              <w:t>Location:</w:t>
            </w:r>
          </w:p>
        </w:tc>
        <w:tc>
          <w:tcPr>
            <w:tcW w:w="2958" w:type="dxa"/>
            <w:tcBorders>
              <w:top w:val="single" w:sz="6" w:space="0" w:color="auto"/>
              <w:left w:val="single" w:sz="4" w:space="0" w:color="auto"/>
              <w:bottom w:val="single" w:sz="6" w:space="0" w:color="auto"/>
              <w:right w:val="single" w:sz="6" w:space="0" w:color="auto"/>
            </w:tcBorders>
          </w:tcPr>
          <w:p w14:paraId="6D81CD4B" w14:textId="7E0B1B6C" w:rsidR="00144628" w:rsidRPr="00540592" w:rsidRDefault="00084632" w:rsidP="00144628">
            <w:pPr>
              <w:spacing w:before="40" w:after="40"/>
              <w:ind w:right="142"/>
              <w:rPr>
                <w:rFonts w:asciiTheme="minorHAnsi" w:hAnsiTheme="minorHAnsi" w:cs="Arial"/>
                <w:sz w:val="22"/>
                <w:szCs w:val="22"/>
              </w:rPr>
            </w:pPr>
            <w:r w:rsidRPr="00540592">
              <w:rPr>
                <w:rFonts w:asciiTheme="minorHAnsi" w:hAnsiTheme="minorHAnsi" w:cs="Arial"/>
                <w:sz w:val="22"/>
                <w:szCs w:val="22"/>
              </w:rPr>
              <w:t>Canberra</w:t>
            </w:r>
          </w:p>
        </w:tc>
      </w:tr>
      <w:tr w:rsidR="00144628" w:rsidRPr="00540592" w14:paraId="6D81CD4F"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33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81CD4D" w14:textId="18EA5FC4" w:rsidR="00144628" w:rsidRPr="00540592" w:rsidRDefault="00144628" w:rsidP="00144628">
            <w:pPr>
              <w:ind w:right="142"/>
              <w:rPr>
                <w:rFonts w:asciiTheme="minorHAnsi" w:hAnsiTheme="minorHAnsi"/>
                <w:sz w:val="22"/>
                <w:szCs w:val="22"/>
              </w:rPr>
            </w:pPr>
            <w:r w:rsidRPr="00540592">
              <w:rPr>
                <w:rFonts w:asciiTheme="minorHAnsi" w:hAnsiTheme="minorHAnsi"/>
                <w:sz w:val="22"/>
                <w:szCs w:val="22"/>
              </w:rPr>
              <w:t>Immediate supervisor level:</w:t>
            </w:r>
          </w:p>
        </w:tc>
        <w:tc>
          <w:tcPr>
            <w:tcW w:w="7255" w:type="dxa"/>
            <w:gridSpan w:val="3"/>
            <w:tcBorders>
              <w:top w:val="single" w:sz="6" w:space="0" w:color="auto"/>
              <w:left w:val="single" w:sz="4" w:space="0" w:color="auto"/>
              <w:bottom w:val="single" w:sz="6" w:space="0" w:color="auto"/>
              <w:right w:val="single" w:sz="6" w:space="0" w:color="auto"/>
            </w:tcBorders>
          </w:tcPr>
          <w:p w14:paraId="6D81CD4E" w14:textId="4C3D75DF" w:rsidR="00144628" w:rsidRPr="00540592" w:rsidRDefault="00084632" w:rsidP="00084632">
            <w:pPr>
              <w:spacing w:before="40" w:after="40"/>
              <w:ind w:right="142"/>
              <w:rPr>
                <w:rFonts w:asciiTheme="minorHAnsi" w:hAnsiTheme="minorHAnsi" w:cs="Arial"/>
                <w:sz w:val="22"/>
                <w:szCs w:val="22"/>
              </w:rPr>
            </w:pPr>
            <w:r w:rsidRPr="00540592">
              <w:rPr>
                <w:rFonts w:asciiTheme="minorHAnsi" w:hAnsiTheme="minorHAnsi" w:cs="Arial"/>
                <w:sz w:val="22"/>
                <w:szCs w:val="22"/>
              </w:rPr>
              <w:t>Executive Level 1</w:t>
            </w:r>
          </w:p>
        </w:tc>
      </w:tr>
      <w:tr w:rsidR="00144628" w:rsidRPr="00540592" w14:paraId="6D81CD51"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24"/>
        </w:trPr>
        <w:tc>
          <w:tcPr>
            <w:tcW w:w="10631" w:type="dxa"/>
            <w:gridSpan w:val="5"/>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6D81CD50" w14:textId="7F4D34CF" w:rsidR="00144628" w:rsidRPr="00540592" w:rsidRDefault="00144628" w:rsidP="00144628">
            <w:pPr>
              <w:pStyle w:val="Default"/>
              <w:spacing w:before="120" w:after="120"/>
              <w:rPr>
                <w:rFonts w:asciiTheme="minorHAnsi" w:hAnsiTheme="minorHAnsi"/>
                <w:sz w:val="22"/>
                <w:szCs w:val="22"/>
              </w:rPr>
            </w:pPr>
            <w:r w:rsidRPr="00540592">
              <w:rPr>
                <w:rFonts w:asciiTheme="minorHAnsi" w:hAnsiTheme="minorHAnsi" w:cs="Times New Roman"/>
                <w:b/>
                <w:color w:val="auto"/>
                <w:sz w:val="22"/>
                <w:szCs w:val="22"/>
                <w:lang w:eastAsia="en-US"/>
              </w:rPr>
              <w:t>SECURITY</w:t>
            </w:r>
          </w:p>
        </w:tc>
      </w:tr>
      <w:tr w:rsidR="00144628" w:rsidRPr="00540592" w14:paraId="6D81CD54"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6"/>
        </w:trPr>
        <w:tc>
          <w:tcPr>
            <w:tcW w:w="57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81CD52" w14:textId="77777777" w:rsidR="00144628" w:rsidRPr="00540592" w:rsidRDefault="00144628" w:rsidP="00144628">
            <w:pPr>
              <w:ind w:right="142"/>
              <w:rPr>
                <w:rFonts w:asciiTheme="minorHAnsi" w:hAnsiTheme="minorHAnsi"/>
                <w:sz w:val="22"/>
                <w:szCs w:val="22"/>
              </w:rPr>
            </w:pPr>
            <w:r w:rsidRPr="00540592">
              <w:rPr>
                <w:rFonts w:asciiTheme="minorHAnsi" w:hAnsiTheme="minorHAnsi"/>
                <w:sz w:val="22"/>
                <w:szCs w:val="22"/>
              </w:rPr>
              <w:t>Highest level of Classified material handled in position:</w:t>
            </w:r>
          </w:p>
        </w:tc>
        <w:tc>
          <w:tcPr>
            <w:tcW w:w="4845" w:type="dxa"/>
            <w:gridSpan w:val="2"/>
            <w:tcBorders>
              <w:top w:val="single" w:sz="6" w:space="0" w:color="auto"/>
              <w:left w:val="single" w:sz="4" w:space="0" w:color="auto"/>
              <w:bottom w:val="single" w:sz="4" w:space="0" w:color="auto"/>
              <w:right w:val="single" w:sz="6" w:space="0" w:color="auto"/>
            </w:tcBorders>
          </w:tcPr>
          <w:p w14:paraId="6D81CD53" w14:textId="62764E2E" w:rsidR="00144628" w:rsidRPr="00540592" w:rsidRDefault="00653B0C" w:rsidP="00144628">
            <w:pPr>
              <w:spacing w:before="40" w:after="40"/>
              <w:ind w:right="142"/>
              <w:rPr>
                <w:rFonts w:asciiTheme="minorHAnsi" w:hAnsiTheme="minorHAnsi"/>
                <w:sz w:val="22"/>
                <w:szCs w:val="22"/>
              </w:rPr>
            </w:pPr>
            <w:sdt>
              <w:sdtPr>
                <w:rPr>
                  <w:rFonts w:asciiTheme="minorHAnsi" w:hAnsiTheme="minorHAnsi"/>
                  <w:sz w:val="22"/>
                  <w:szCs w:val="22"/>
                </w:rPr>
                <w:alias w:val="Please Select"/>
                <w:tag w:val="Unclassified"/>
                <w:id w:val="16676503"/>
                <w:placeholder>
                  <w:docPart w:val="F1BFE88490DE414095BA9AAA09FF2A3D"/>
                </w:placeholder>
                <w:dropDownList>
                  <w:listItem w:displayText="Unclassified" w:value="Unclassified"/>
                  <w:listItem w:displayText="Protected" w:value="Protected"/>
                  <w:listItem w:displayText="Confidential" w:value="Confidential"/>
                  <w:listItem w:displayText="Secret" w:value="Secret"/>
                  <w:listItem w:displayText="Top Secret" w:value="Top Secret"/>
                </w:dropDownList>
              </w:sdtPr>
              <w:sdtContent>
                <w:r w:rsidR="00084632" w:rsidRPr="00540592">
                  <w:rPr>
                    <w:rFonts w:asciiTheme="minorHAnsi" w:hAnsiTheme="minorHAnsi"/>
                    <w:sz w:val="22"/>
                    <w:szCs w:val="22"/>
                  </w:rPr>
                  <w:t>Protected</w:t>
                </w:r>
              </w:sdtContent>
            </w:sdt>
          </w:p>
        </w:tc>
      </w:tr>
      <w:tr w:rsidR="00144628" w:rsidRPr="00540592" w14:paraId="6D81CD57"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3"/>
        </w:trPr>
        <w:tc>
          <w:tcPr>
            <w:tcW w:w="57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81CD55" w14:textId="15DBDFF1" w:rsidR="00144628" w:rsidRPr="00540592" w:rsidRDefault="00144628" w:rsidP="00144628">
            <w:pPr>
              <w:ind w:right="142"/>
              <w:rPr>
                <w:rFonts w:asciiTheme="minorHAnsi" w:hAnsiTheme="minorHAnsi"/>
                <w:sz w:val="22"/>
                <w:szCs w:val="22"/>
              </w:rPr>
            </w:pPr>
            <w:r w:rsidRPr="00540592">
              <w:rPr>
                <w:rFonts w:asciiTheme="minorHAnsi" w:hAnsiTheme="minorHAnsi"/>
                <w:sz w:val="22"/>
                <w:szCs w:val="22"/>
              </w:rPr>
              <w:t>Security clearance level required for the position:</w:t>
            </w:r>
          </w:p>
        </w:tc>
        <w:tc>
          <w:tcPr>
            <w:tcW w:w="4845" w:type="dxa"/>
            <w:gridSpan w:val="2"/>
            <w:tcBorders>
              <w:top w:val="single" w:sz="6" w:space="0" w:color="auto"/>
              <w:left w:val="single" w:sz="4" w:space="0" w:color="auto"/>
              <w:bottom w:val="single" w:sz="4" w:space="0" w:color="auto"/>
              <w:right w:val="single" w:sz="6" w:space="0" w:color="auto"/>
            </w:tcBorders>
          </w:tcPr>
          <w:p w14:paraId="6D81CD56" w14:textId="1F2E4FD9" w:rsidR="00144628" w:rsidRPr="00540592" w:rsidRDefault="00653B0C" w:rsidP="19CE64F9">
            <w:pPr>
              <w:tabs>
                <w:tab w:val="center" w:pos="2243"/>
              </w:tabs>
              <w:spacing w:before="40" w:after="40"/>
              <w:ind w:right="142"/>
              <w:rPr>
                <w:rFonts w:asciiTheme="minorHAnsi" w:hAnsiTheme="minorHAnsi"/>
                <w:sz w:val="22"/>
                <w:szCs w:val="22"/>
              </w:rPr>
            </w:pPr>
            <w:sdt>
              <w:sdtPr>
                <w:rPr>
                  <w:rFonts w:asciiTheme="minorHAnsi" w:hAnsiTheme="minorHAnsi"/>
                  <w:sz w:val="22"/>
                  <w:szCs w:val="22"/>
                </w:rPr>
                <w:alias w:val="Please Select"/>
                <w:tag w:val="Please Select"/>
                <w:id w:val="16676510"/>
                <w:placeholder>
                  <w:docPart w:val="0E73947D65AC4B55AED51B60FFDC7BD9"/>
                </w:placeholder>
                <w:dropDownList>
                  <w:listItem w:displayText="Nil Held" w:value="Nil Held"/>
                  <w:listItem w:displayText="Baseline" w:value="Baseline"/>
                  <w:listItem w:displayText="NV1" w:value="NV1"/>
                  <w:listItem w:displayText="NV2" w:value="NV2"/>
                </w:dropDownList>
              </w:sdtPr>
              <w:sdtContent>
                <w:r w:rsidR="00084632" w:rsidRPr="00540592">
                  <w:rPr>
                    <w:rFonts w:asciiTheme="minorHAnsi" w:hAnsiTheme="minorHAnsi"/>
                    <w:sz w:val="22"/>
                    <w:szCs w:val="22"/>
                  </w:rPr>
                  <w:t>Baseline</w:t>
                </w:r>
              </w:sdtContent>
            </w:sdt>
          </w:p>
        </w:tc>
      </w:tr>
      <w:tr w:rsidR="00144628" w:rsidRPr="00540592" w14:paraId="1AD84EBF" w14:textId="77777777" w:rsidTr="009D0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3"/>
        </w:trPr>
        <w:tc>
          <w:tcPr>
            <w:tcW w:w="57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2755D2" w14:textId="66614BAE" w:rsidR="00144628" w:rsidRPr="00540592" w:rsidRDefault="00144628" w:rsidP="006F4DA6">
            <w:pPr>
              <w:ind w:right="142"/>
              <w:rPr>
                <w:rFonts w:asciiTheme="minorHAnsi" w:hAnsiTheme="minorHAnsi"/>
                <w:sz w:val="22"/>
                <w:szCs w:val="22"/>
              </w:rPr>
            </w:pPr>
            <w:r w:rsidRPr="00540592">
              <w:rPr>
                <w:rFonts w:asciiTheme="minorHAnsi" w:hAnsiTheme="minorHAnsi"/>
                <w:sz w:val="22"/>
                <w:szCs w:val="22"/>
              </w:rPr>
              <w:t xml:space="preserve">Does the position involve Working With Children or Vulnerable People: </w:t>
            </w:r>
          </w:p>
        </w:tc>
        <w:tc>
          <w:tcPr>
            <w:tcW w:w="4845" w:type="dxa"/>
            <w:gridSpan w:val="2"/>
            <w:tcBorders>
              <w:top w:val="single" w:sz="6" w:space="0" w:color="auto"/>
              <w:left w:val="single" w:sz="4" w:space="0" w:color="auto"/>
              <w:bottom w:val="single" w:sz="4" w:space="0" w:color="auto"/>
              <w:right w:val="single" w:sz="6" w:space="0" w:color="auto"/>
            </w:tcBorders>
          </w:tcPr>
          <w:p w14:paraId="2C141E3A" w14:textId="3F4C546F" w:rsidR="00144628" w:rsidRPr="00540592" w:rsidRDefault="00B4673F" w:rsidP="00144628">
            <w:pPr>
              <w:spacing w:before="40" w:after="40"/>
              <w:ind w:right="142"/>
              <w:rPr>
                <w:rFonts w:asciiTheme="minorHAnsi" w:hAnsiTheme="minorHAnsi"/>
                <w:sz w:val="22"/>
                <w:szCs w:val="22"/>
              </w:rPr>
            </w:pPr>
            <w:r w:rsidRPr="00540592">
              <w:rPr>
                <w:rFonts w:asciiTheme="minorHAnsi" w:hAnsiTheme="minorHAnsi"/>
                <w:sz w:val="22"/>
                <w:szCs w:val="22"/>
              </w:rPr>
              <w:t>Not Applicable</w:t>
            </w:r>
            <w:r w:rsidR="00322648" w:rsidRPr="00540592">
              <w:rPr>
                <w:rFonts w:asciiTheme="minorHAnsi" w:hAnsiTheme="minorHAnsi"/>
                <w:sz w:val="22"/>
                <w:szCs w:val="22"/>
              </w:rPr>
              <w:t xml:space="preserve"> </w:t>
            </w:r>
          </w:p>
        </w:tc>
      </w:tr>
      <w:tr w:rsidR="006F4DA6" w:rsidRPr="00540592" w14:paraId="0E379385"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063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06CEC7" w14:textId="1942CF50" w:rsidR="006F4DA6" w:rsidRPr="00540592" w:rsidRDefault="006F4DA6" w:rsidP="006F4DA6">
            <w:pPr>
              <w:pStyle w:val="Default"/>
              <w:spacing w:before="120" w:after="120"/>
              <w:rPr>
                <w:rFonts w:asciiTheme="minorHAnsi" w:hAnsiTheme="minorHAnsi" w:cs="Times New Roman"/>
                <w:b/>
                <w:color w:val="auto"/>
                <w:sz w:val="22"/>
                <w:szCs w:val="22"/>
                <w:lang w:eastAsia="en-US"/>
              </w:rPr>
            </w:pPr>
            <w:r w:rsidRPr="00540592">
              <w:rPr>
                <w:rFonts w:asciiTheme="minorHAnsi" w:hAnsiTheme="minorHAnsi" w:cs="Times New Roman"/>
                <w:b/>
                <w:color w:val="auto"/>
                <w:sz w:val="22"/>
                <w:szCs w:val="22"/>
                <w:lang w:eastAsia="en-US"/>
              </w:rPr>
              <w:t xml:space="preserve">JOB DESCRIPTION </w:t>
            </w:r>
          </w:p>
        </w:tc>
      </w:tr>
      <w:tr w:rsidR="006F4DA6" w:rsidRPr="00540592" w14:paraId="034B1A24" w14:textId="77777777" w:rsidTr="005405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3"/>
        </w:trPr>
        <w:tc>
          <w:tcPr>
            <w:tcW w:w="10631" w:type="dxa"/>
            <w:gridSpan w:val="5"/>
            <w:tcBorders>
              <w:top w:val="single" w:sz="4" w:space="0" w:color="auto"/>
              <w:left w:val="single" w:sz="4" w:space="0" w:color="auto"/>
              <w:bottom w:val="single" w:sz="4" w:space="0" w:color="auto"/>
              <w:right w:val="single" w:sz="6" w:space="0" w:color="auto"/>
            </w:tcBorders>
            <w:shd w:val="clear" w:color="auto" w:fill="auto"/>
            <w:vAlign w:val="center"/>
          </w:tcPr>
          <w:p w14:paraId="42A75FFD" w14:textId="1362CDFF" w:rsidR="00014991" w:rsidRPr="00540592" w:rsidRDefault="00014991" w:rsidP="00583294">
            <w:pPr>
              <w:contextualSpacing/>
              <w:rPr>
                <w:rFonts w:asciiTheme="minorHAnsi" w:hAnsiTheme="minorHAnsi" w:cs="Calibri"/>
                <w:iCs/>
                <w:sz w:val="22"/>
                <w:szCs w:val="22"/>
              </w:rPr>
            </w:pPr>
            <w:r w:rsidRPr="00540592">
              <w:rPr>
                <w:rFonts w:asciiTheme="minorHAnsi" w:hAnsiTheme="minorHAnsi"/>
                <w:b/>
                <w:sz w:val="22"/>
                <w:szCs w:val="22"/>
              </w:rPr>
              <w:t>NOTE: This is a non-remunerated development opportunity.</w:t>
            </w:r>
            <w:r w:rsidR="00583294" w:rsidRPr="00540592">
              <w:rPr>
                <w:rFonts w:asciiTheme="minorHAnsi" w:hAnsiTheme="minorHAnsi"/>
                <w:b/>
                <w:sz w:val="22"/>
                <w:szCs w:val="22"/>
              </w:rPr>
              <w:t xml:space="preserve"> </w:t>
            </w:r>
            <w:r w:rsidR="00583294" w:rsidRPr="00540592">
              <w:rPr>
                <w:rFonts w:asciiTheme="minorHAnsi" w:hAnsiTheme="minorHAnsi" w:cs="Calibri"/>
                <w:b/>
                <w:iCs/>
                <w:sz w:val="22"/>
                <w:szCs w:val="22"/>
              </w:rPr>
              <w:t>Travel expenses will be covered.</w:t>
            </w:r>
          </w:p>
          <w:p w14:paraId="2A1A446E" w14:textId="77777777" w:rsidR="00014991" w:rsidRPr="00540592" w:rsidRDefault="00014991" w:rsidP="00014991">
            <w:pPr>
              <w:rPr>
                <w:rFonts w:asciiTheme="minorHAnsi" w:hAnsiTheme="minorHAnsi" w:cs="Calibri"/>
                <w:sz w:val="22"/>
                <w:szCs w:val="22"/>
              </w:rPr>
            </w:pPr>
          </w:p>
          <w:p w14:paraId="193C71A9" w14:textId="2EC0EFA4" w:rsidR="00005D6C" w:rsidRPr="00540592" w:rsidRDefault="00540592" w:rsidP="00005D6C">
            <w:pPr>
              <w:ind w:right="121"/>
              <w:rPr>
                <w:rFonts w:asciiTheme="minorHAnsi" w:hAnsiTheme="minorHAnsi" w:cs="Calibri"/>
                <w:bCs/>
                <w:i/>
                <w:sz w:val="22"/>
                <w:szCs w:val="22"/>
              </w:rPr>
            </w:pPr>
            <w:r>
              <w:rPr>
                <w:rFonts w:asciiTheme="minorHAnsi" w:hAnsiTheme="minorHAnsi" w:cs="Calibri"/>
                <w:bCs/>
                <w:i/>
                <w:sz w:val="22"/>
                <w:szCs w:val="22"/>
              </w:rPr>
              <w:t>The</w:t>
            </w:r>
            <w:r w:rsidR="00005D6C" w:rsidRPr="00540592">
              <w:rPr>
                <w:rFonts w:asciiTheme="minorHAnsi" w:hAnsiTheme="minorHAnsi" w:cs="Calibri"/>
                <w:bCs/>
                <w:i/>
                <w:sz w:val="22"/>
                <w:szCs w:val="22"/>
              </w:rPr>
              <w:t xml:space="preserve"> </w:t>
            </w:r>
            <w:r>
              <w:rPr>
                <w:rFonts w:asciiTheme="minorHAnsi" w:hAnsiTheme="minorHAnsi" w:cs="Calibri"/>
                <w:bCs/>
                <w:i/>
                <w:sz w:val="22"/>
                <w:szCs w:val="22"/>
              </w:rPr>
              <w:t>t</w:t>
            </w:r>
            <w:r w:rsidR="00005D6C" w:rsidRPr="00540592">
              <w:rPr>
                <w:rFonts w:asciiTheme="minorHAnsi" w:hAnsiTheme="minorHAnsi" w:cs="Calibri"/>
                <w:bCs/>
                <w:i/>
                <w:sz w:val="22"/>
                <w:szCs w:val="22"/>
              </w:rPr>
              <w:t>eam</w:t>
            </w:r>
          </w:p>
          <w:p w14:paraId="0E9A191A" w14:textId="17159C1C" w:rsidR="00BC4D11" w:rsidRPr="00540592" w:rsidRDefault="00005D6C" w:rsidP="00005D6C">
            <w:pPr>
              <w:ind w:right="121"/>
              <w:rPr>
                <w:rFonts w:asciiTheme="minorHAnsi" w:hAnsiTheme="minorHAnsi"/>
                <w:sz w:val="22"/>
                <w:szCs w:val="22"/>
              </w:rPr>
            </w:pPr>
            <w:r w:rsidRPr="00540592">
              <w:rPr>
                <w:rFonts w:asciiTheme="minorHAnsi" w:hAnsiTheme="minorHAnsi" w:cs="Calibri"/>
                <w:sz w:val="22"/>
                <w:szCs w:val="22"/>
              </w:rPr>
              <w:t xml:space="preserve">The International Heritage and Whales Section is the Focal Point for Australia’s engagement </w:t>
            </w:r>
            <w:r w:rsidR="00BC4D11" w:rsidRPr="00540592">
              <w:rPr>
                <w:rFonts w:asciiTheme="minorHAnsi" w:hAnsiTheme="minorHAnsi" w:cs="Calibri"/>
                <w:sz w:val="22"/>
                <w:szCs w:val="22"/>
              </w:rPr>
              <w:t xml:space="preserve">on matters related to the </w:t>
            </w:r>
            <w:hyperlink r:id="rId14" w:history="1">
              <w:r w:rsidR="00BC4D11" w:rsidRPr="00540592">
                <w:rPr>
                  <w:rStyle w:val="Hyperlink"/>
                  <w:rFonts w:asciiTheme="minorHAnsi" w:hAnsiTheme="minorHAnsi"/>
                  <w:sz w:val="22"/>
                  <w:szCs w:val="22"/>
                </w:rPr>
                <w:t>UNESCO’s World Heritage Convention</w:t>
              </w:r>
            </w:hyperlink>
            <w:r w:rsidRPr="00540592">
              <w:rPr>
                <w:rFonts w:asciiTheme="minorHAnsi" w:hAnsiTheme="minorHAnsi" w:cs="Calibri"/>
                <w:sz w:val="22"/>
                <w:szCs w:val="22"/>
              </w:rPr>
              <w:t xml:space="preserve">. </w:t>
            </w:r>
            <w:r w:rsidR="00BC4D11" w:rsidRPr="00540592">
              <w:rPr>
                <w:rFonts w:asciiTheme="minorHAnsi" w:hAnsiTheme="minorHAnsi" w:cs="Calibri"/>
                <w:sz w:val="22"/>
                <w:szCs w:val="22"/>
              </w:rPr>
              <w:t xml:space="preserve">The convention </w:t>
            </w:r>
            <w:r w:rsidR="00BC4D11" w:rsidRPr="00540592">
              <w:rPr>
                <w:rFonts w:asciiTheme="minorHAnsi" w:hAnsiTheme="minorHAnsi"/>
                <w:sz w:val="22"/>
                <w:szCs w:val="22"/>
              </w:rPr>
              <w:t xml:space="preserve">aims to protect and manage natural and cultural places of </w:t>
            </w:r>
            <w:r w:rsidR="00AE5E2C">
              <w:rPr>
                <w:rFonts w:asciiTheme="minorHAnsi" w:hAnsiTheme="minorHAnsi"/>
                <w:sz w:val="22"/>
                <w:szCs w:val="22"/>
              </w:rPr>
              <w:t>O</w:t>
            </w:r>
            <w:r w:rsidR="00BC4D11" w:rsidRPr="00540592">
              <w:rPr>
                <w:rFonts w:asciiTheme="minorHAnsi" w:hAnsiTheme="minorHAnsi"/>
                <w:sz w:val="22"/>
                <w:szCs w:val="22"/>
              </w:rPr>
              <w:t xml:space="preserve">utstanding </w:t>
            </w:r>
            <w:r w:rsidR="00AE5E2C">
              <w:rPr>
                <w:rFonts w:asciiTheme="minorHAnsi" w:hAnsiTheme="minorHAnsi"/>
                <w:sz w:val="22"/>
                <w:szCs w:val="22"/>
              </w:rPr>
              <w:t>U</w:t>
            </w:r>
            <w:r w:rsidR="00BC4D11" w:rsidRPr="00540592">
              <w:rPr>
                <w:rFonts w:asciiTheme="minorHAnsi" w:hAnsiTheme="minorHAnsi"/>
                <w:sz w:val="22"/>
                <w:szCs w:val="22"/>
              </w:rPr>
              <w:t xml:space="preserve">niversal </w:t>
            </w:r>
            <w:r w:rsidR="00AE5E2C">
              <w:rPr>
                <w:rFonts w:asciiTheme="minorHAnsi" w:hAnsiTheme="minorHAnsi"/>
                <w:sz w:val="22"/>
                <w:szCs w:val="22"/>
              </w:rPr>
              <w:t>V</w:t>
            </w:r>
            <w:r w:rsidR="00BC4D11" w:rsidRPr="00540592">
              <w:rPr>
                <w:rFonts w:asciiTheme="minorHAnsi" w:hAnsiTheme="minorHAnsi"/>
                <w:sz w:val="22"/>
                <w:szCs w:val="22"/>
              </w:rPr>
              <w:t xml:space="preserve">alue for future generations. The </w:t>
            </w:r>
            <w:hyperlink r:id="rId15" w:history="1">
              <w:r w:rsidR="00BC4D11" w:rsidRPr="00540592">
                <w:rPr>
                  <w:rFonts w:asciiTheme="minorHAnsi" w:hAnsiTheme="minorHAnsi"/>
                  <w:sz w:val="22"/>
                  <w:szCs w:val="22"/>
                </w:rPr>
                <w:t>World Heritage List</w:t>
              </w:r>
            </w:hyperlink>
            <w:r w:rsidR="00BC4D11" w:rsidRPr="00540592">
              <w:rPr>
                <w:rFonts w:asciiTheme="minorHAnsi" w:hAnsiTheme="minorHAnsi"/>
                <w:sz w:val="22"/>
                <w:szCs w:val="22"/>
              </w:rPr>
              <w:t xml:space="preserve"> includes the iconic Uluru-Kata Tjuta National Park, Willandra Lakes, the Great Wall of China and the Pyramids of Giza. Australia </w:t>
            </w:r>
            <w:r w:rsidR="00AE5E2C">
              <w:rPr>
                <w:rFonts w:asciiTheme="minorHAnsi" w:hAnsiTheme="minorHAnsi"/>
                <w:sz w:val="22"/>
                <w:szCs w:val="22"/>
              </w:rPr>
              <w:t xml:space="preserve">is </w:t>
            </w:r>
            <w:r w:rsidR="00BC4D11" w:rsidRPr="00540592">
              <w:rPr>
                <w:rFonts w:asciiTheme="minorHAnsi" w:hAnsiTheme="minorHAnsi"/>
                <w:sz w:val="22"/>
                <w:szCs w:val="22"/>
              </w:rPr>
              <w:t>one of the 21 members currently elected to form the Committee, which brings added decision making responsibilities.</w:t>
            </w:r>
          </w:p>
          <w:p w14:paraId="3079AD6F" w14:textId="77777777" w:rsidR="00BC4D11" w:rsidRPr="00540592" w:rsidRDefault="00BC4D11" w:rsidP="00005D6C">
            <w:pPr>
              <w:ind w:right="121"/>
              <w:rPr>
                <w:rFonts w:asciiTheme="minorHAnsi" w:hAnsiTheme="minorHAnsi"/>
                <w:sz w:val="22"/>
                <w:szCs w:val="22"/>
              </w:rPr>
            </w:pPr>
          </w:p>
          <w:p w14:paraId="3E85A3C7" w14:textId="1EF857BD" w:rsidR="00005D6C" w:rsidRPr="00540592" w:rsidRDefault="00005D6C" w:rsidP="00005D6C">
            <w:pPr>
              <w:ind w:right="121"/>
              <w:rPr>
                <w:rFonts w:asciiTheme="minorHAnsi" w:hAnsiTheme="minorHAnsi"/>
                <w:sz w:val="22"/>
                <w:szCs w:val="22"/>
              </w:rPr>
            </w:pPr>
            <w:r w:rsidRPr="00540592">
              <w:rPr>
                <w:rFonts w:asciiTheme="minorHAnsi" w:hAnsiTheme="minorHAnsi"/>
                <w:sz w:val="22"/>
                <w:szCs w:val="22"/>
              </w:rPr>
              <w:t xml:space="preserve">At the last World Heritage Committee meeting, Australia made a number of interventions to shape international heritage policy. Australia also listed the </w:t>
            </w:r>
            <w:hyperlink r:id="rId16" w:history="1">
              <w:r w:rsidRPr="00C44FE5">
                <w:rPr>
                  <w:rStyle w:val="Hyperlink"/>
                  <w:rFonts w:asciiTheme="minorHAnsi" w:hAnsiTheme="minorHAnsi"/>
                  <w:sz w:val="22"/>
                  <w:szCs w:val="22"/>
                </w:rPr>
                <w:t>Budj Bim Cultu</w:t>
              </w:r>
              <w:bookmarkStart w:id="0" w:name="_GoBack"/>
              <w:bookmarkEnd w:id="0"/>
              <w:r w:rsidRPr="00C44FE5">
                <w:rPr>
                  <w:rStyle w:val="Hyperlink"/>
                  <w:rFonts w:asciiTheme="minorHAnsi" w:hAnsiTheme="minorHAnsi"/>
                  <w:sz w:val="22"/>
                  <w:szCs w:val="22"/>
                </w:rPr>
                <w:t>r</w:t>
              </w:r>
              <w:r w:rsidRPr="00C44FE5">
                <w:rPr>
                  <w:rStyle w:val="Hyperlink"/>
                  <w:rFonts w:asciiTheme="minorHAnsi" w:hAnsiTheme="minorHAnsi"/>
                  <w:sz w:val="22"/>
                  <w:szCs w:val="22"/>
                </w:rPr>
                <w:t>al Landscape,</w:t>
              </w:r>
            </w:hyperlink>
            <w:r w:rsidRPr="00540592">
              <w:rPr>
                <w:rFonts w:asciiTheme="minorHAnsi" w:hAnsiTheme="minorHAnsi"/>
                <w:sz w:val="22"/>
                <w:szCs w:val="22"/>
              </w:rPr>
              <w:t xml:space="preserve"> a nomination driven by the Gunditjmarra people, representing the earliest living example of aquaculture in the world with a history of eel farming dating back over 6,000 years</w:t>
            </w:r>
          </w:p>
          <w:p w14:paraId="27E8DD5D" w14:textId="77777777" w:rsidR="00005D6C" w:rsidRPr="00540592" w:rsidRDefault="00005D6C" w:rsidP="00005D6C">
            <w:pPr>
              <w:ind w:right="121"/>
              <w:rPr>
                <w:rFonts w:asciiTheme="minorHAnsi" w:hAnsiTheme="minorHAnsi"/>
                <w:sz w:val="22"/>
                <w:szCs w:val="22"/>
              </w:rPr>
            </w:pPr>
          </w:p>
          <w:p w14:paraId="2B810AFC" w14:textId="47F9EDD4" w:rsidR="00005D6C" w:rsidRPr="00540592" w:rsidRDefault="00005D6C" w:rsidP="00005D6C">
            <w:pPr>
              <w:ind w:right="121"/>
              <w:rPr>
                <w:rFonts w:asciiTheme="minorHAnsi" w:hAnsiTheme="minorHAnsi"/>
                <w:sz w:val="22"/>
                <w:szCs w:val="22"/>
              </w:rPr>
            </w:pPr>
            <w:r w:rsidRPr="00540592">
              <w:rPr>
                <w:rFonts w:asciiTheme="minorHAnsi" w:hAnsiTheme="minorHAnsi"/>
                <w:sz w:val="22"/>
                <w:szCs w:val="22"/>
              </w:rPr>
              <w:t>Australia’s World Heritage delegation (a team of six) reports to the Head of Delegation</w:t>
            </w:r>
            <w:r w:rsidR="00AE5E2C">
              <w:rPr>
                <w:rFonts w:asciiTheme="minorHAnsi" w:hAnsiTheme="minorHAnsi"/>
                <w:sz w:val="22"/>
                <w:szCs w:val="22"/>
              </w:rPr>
              <w:t xml:space="preserve"> –</w:t>
            </w:r>
            <w:r w:rsidRPr="00540592" w:rsidDel="00AE5E2C">
              <w:rPr>
                <w:rFonts w:asciiTheme="minorHAnsi" w:hAnsiTheme="minorHAnsi"/>
                <w:sz w:val="22"/>
                <w:szCs w:val="22"/>
              </w:rPr>
              <w:t xml:space="preserve"> M</w:t>
            </w:r>
            <w:r w:rsidRPr="00540592">
              <w:rPr>
                <w:rFonts w:asciiTheme="minorHAnsi" w:hAnsiTheme="minorHAnsi"/>
                <w:sz w:val="22"/>
                <w:szCs w:val="22"/>
              </w:rPr>
              <w:t>r Stephen Oxley, First Assistant Secretary</w:t>
            </w:r>
            <w:r w:rsidR="00AE5E2C">
              <w:rPr>
                <w:rFonts w:asciiTheme="minorHAnsi" w:hAnsiTheme="minorHAnsi"/>
                <w:sz w:val="22"/>
                <w:szCs w:val="22"/>
              </w:rPr>
              <w:t xml:space="preserve"> from the </w:t>
            </w:r>
            <w:r w:rsidRPr="00540592">
              <w:rPr>
                <w:rFonts w:asciiTheme="minorHAnsi" w:hAnsiTheme="minorHAnsi"/>
                <w:sz w:val="22"/>
                <w:szCs w:val="22"/>
              </w:rPr>
              <w:t xml:space="preserve">Heritage, Reef and Marine Division. Information about the Department’s priorities for Australia’s term on the World Heritage Committee (2017-2021) is at </w:t>
            </w:r>
            <w:r w:rsidRPr="00540592">
              <w:rPr>
                <w:rFonts w:asciiTheme="minorHAnsi" w:hAnsiTheme="minorHAnsi"/>
                <w:sz w:val="22"/>
                <w:szCs w:val="22"/>
                <w:u w:val="single"/>
              </w:rPr>
              <w:t>Attachment A</w:t>
            </w:r>
            <w:r w:rsidRPr="00540592">
              <w:rPr>
                <w:rFonts w:asciiTheme="minorHAnsi" w:hAnsiTheme="minorHAnsi"/>
                <w:sz w:val="22"/>
                <w:szCs w:val="22"/>
              </w:rPr>
              <w:t>. Recordings of the 43</w:t>
            </w:r>
            <w:r w:rsidRPr="00540592">
              <w:rPr>
                <w:rFonts w:asciiTheme="minorHAnsi" w:hAnsiTheme="minorHAnsi"/>
                <w:sz w:val="22"/>
                <w:szCs w:val="22"/>
                <w:vertAlign w:val="superscript"/>
              </w:rPr>
              <w:t>rd</w:t>
            </w:r>
            <w:r w:rsidRPr="00540592">
              <w:rPr>
                <w:rFonts w:asciiTheme="minorHAnsi" w:hAnsiTheme="minorHAnsi"/>
                <w:sz w:val="22"/>
                <w:szCs w:val="22"/>
              </w:rPr>
              <w:t xml:space="preserve"> World Heritage Committee can be seen on </w:t>
            </w:r>
            <w:hyperlink r:id="rId17" w:history="1">
              <w:r w:rsidRPr="00DA182A">
                <w:rPr>
                  <w:rStyle w:val="Hyperlink"/>
                  <w:rFonts w:asciiTheme="minorHAnsi" w:hAnsiTheme="minorHAnsi"/>
                  <w:sz w:val="22"/>
                  <w:szCs w:val="22"/>
                </w:rPr>
                <w:t>YouTube</w:t>
              </w:r>
            </w:hyperlink>
            <w:r w:rsidR="00DA182A">
              <w:rPr>
                <w:rFonts w:asciiTheme="minorHAnsi" w:hAnsiTheme="minorHAnsi"/>
                <w:sz w:val="22"/>
                <w:szCs w:val="22"/>
              </w:rPr>
              <w:t xml:space="preserve"> (13min into 6 July 2019 AM)</w:t>
            </w:r>
            <w:r w:rsidRPr="00540592">
              <w:rPr>
                <w:rFonts w:asciiTheme="minorHAnsi" w:hAnsiTheme="minorHAnsi"/>
                <w:sz w:val="22"/>
                <w:szCs w:val="22"/>
              </w:rPr>
              <w:t>.</w:t>
            </w:r>
          </w:p>
          <w:p w14:paraId="100ACE98" w14:textId="77777777" w:rsidR="005025D8" w:rsidRPr="00540592" w:rsidRDefault="005025D8" w:rsidP="008E2CD6">
            <w:pPr>
              <w:ind w:right="142"/>
              <w:rPr>
                <w:rFonts w:asciiTheme="minorHAnsi" w:hAnsiTheme="minorHAnsi"/>
                <w:sz w:val="22"/>
                <w:szCs w:val="22"/>
              </w:rPr>
            </w:pPr>
          </w:p>
          <w:p w14:paraId="3F763D54" w14:textId="0966267B" w:rsidR="0034527A" w:rsidRPr="00540592" w:rsidRDefault="0034527A" w:rsidP="008E2CD6">
            <w:pPr>
              <w:ind w:right="142"/>
              <w:rPr>
                <w:rFonts w:asciiTheme="minorHAnsi" w:hAnsiTheme="minorHAnsi"/>
                <w:i/>
                <w:sz w:val="22"/>
                <w:szCs w:val="22"/>
              </w:rPr>
            </w:pPr>
            <w:r w:rsidRPr="00540592">
              <w:rPr>
                <w:rFonts w:asciiTheme="minorHAnsi" w:hAnsiTheme="minorHAnsi"/>
                <w:i/>
                <w:sz w:val="22"/>
                <w:szCs w:val="22"/>
              </w:rPr>
              <w:t>The opportunity</w:t>
            </w:r>
          </w:p>
          <w:p w14:paraId="456BD45B" w14:textId="77777777" w:rsidR="0034527A" w:rsidRPr="00540592" w:rsidRDefault="0034527A" w:rsidP="0034527A">
            <w:pPr>
              <w:ind w:right="142"/>
              <w:rPr>
                <w:rFonts w:asciiTheme="minorHAnsi" w:hAnsiTheme="minorHAnsi"/>
                <w:sz w:val="22"/>
                <w:szCs w:val="22"/>
              </w:rPr>
            </w:pPr>
            <w:r w:rsidRPr="00540592">
              <w:rPr>
                <w:rFonts w:asciiTheme="minorHAnsi" w:hAnsiTheme="minorHAnsi"/>
                <w:sz w:val="22"/>
                <w:szCs w:val="22"/>
              </w:rPr>
              <w:t xml:space="preserve">This vacancy is an exciting opportunity for an Indigenous Australian person to actively participate in the preparation leading up to and attend UNESCO’s 44th World Heritage Committee meeting in Fuzhou, China (29 June – 9 July 2020). While this is a non-remunerated position, it provides a unique and rewarding professional development opportunity like no other. This position is targeting emerging Indigenous Australian professionals with an interest in heritage. </w:t>
            </w:r>
          </w:p>
          <w:p w14:paraId="54BE87CA" w14:textId="77777777" w:rsidR="0034527A" w:rsidRPr="00540592" w:rsidRDefault="0034527A" w:rsidP="0034527A">
            <w:pPr>
              <w:ind w:right="142"/>
              <w:rPr>
                <w:rFonts w:asciiTheme="minorHAnsi" w:hAnsiTheme="minorHAnsi"/>
                <w:sz w:val="22"/>
                <w:szCs w:val="22"/>
              </w:rPr>
            </w:pPr>
          </w:p>
          <w:p w14:paraId="532D1352" w14:textId="5B0057D0" w:rsidR="006F4DA6" w:rsidRPr="00540592" w:rsidRDefault="0034527A" w:rsidP="00F75C12">
            <w:pPr>
              <w:ind w:right="142"/>
              <w:rPr>
                <w:rFonts w:asciiTheme="minorHAnsi" w:hAnsiTheme="minorHAnsi"/>
                <w:sz w:val="22"/>
                <w:szCs w:val="22"/>
              </w:rPr>
            </w:pPr>
            <w:r w:rsidRPr="00540592">
              <w:rPr>
                <w:rFonts w:asciiTheme="minorHAnsi" w:hAnsiTheme="minorHAnsi"/>
                <w:sz w:val="22"/>
                <w:szCs w:val="22"/>
              </w:rPr>
              <w:lastRenderedPageBreak/>
              <w:t>Applicants must first obtain approval from their employer to participate for approximately 25-27 business days interspersed from early April to mid-July 2020 as well as approximately 2 business days equivalent in 2021. Travel costs associated with domestic and international meetings will be covered by the International Heritage and Whales Section.</w:t>
            </w:r>
          </w:p>
        </w:tc>
      </w:tr>
      <w:tr w:rsidR="00144628" w:rsidRPr="00540592" w14:paraId="6D81CD5B"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063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81CD5A" w14:textId="60A12D16" w:rsidR="00144628" w:rsidRPr="00540592" w:rsidRDefault="00144628" w:rsidP="00144628">
            <w:pPr>
              <w:pStyle w:val="Default"/>
              <w:spacing w:before="120" w:after="120"/>
              <w:rPr>
                <w:rFonts w:asciiTheme="minorHAnsi" w:hAnsiTheme="minorHAnsi" w:cs="Times New Roman"/>
                <w:b/>
                <w:color w:val="auto"/>
                <w:sz w:val="22"/>
                <w:szCs w:val="22"/>
                <w:lang w:eastAsia="en-US"/>
              </w:rPr>
            </w:pPr>
            <w:r w:rsidRPr="00540592">
              <w:rPr>
                <w:rFonts w:asciiTheme="minorHAnsi" w:hAnsiTheme="minorHAnsi" w:cs="Times New Roman"/>
                <w:b/>
                <w:color w:val="auto"/>
                <w:sz w:val="22"/>
                <w:szCs w:val="22"/>
                <w:lang w:eastAsia="en-US"/>
              </w:rPr>
              <w:lastRenderedPageBreak/>
              <w:t xml:space="preserve">JOB SPECIFIC DUTIES </w:t>
            </w:r>
          </w:p>
        </w:tc>
      </w:tr>
      <w:tr w:rsidR="00144628" w:rsidRPr="00540592" w14:paraId="6D81CD5D"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063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D81CD5C" w14:textId="2689BD14" w:rsidR="00144628" w:rsidRPr="00540592" w:rsidRDefault="009A3A79" w:rsidP="7D6446E6">
            <w:pPr>
              <w:rPr>
                <w:rFonts w:asciiTheme="minorHAnsi" w:hAnsiTheme="minorHAnsi"/>
                <w:sz w:val="22"/>
                <w:szCs w:val="22"/>
              </w:rPr>
            </w:pPr>
            <w:r w:rsidRPr="00540592">
              <w:rPr>
                <w:rFonts w:asciiTheme="minorHAnsi" w:hAnsiTheme="minorHAnsi"/>
                <w:sz w:val="22"/>
                <w:szCs w:val="22"/>
              </w:rPr>
              <w:t xml:space="preserve">For more information about the Department’s strategic plan and outcomes view:  </w:t>
            </w:r>
            <w:hyperlink r:id="rId18" w:history="1">
              <w:r w:rsidR="00314612" w:rsidRPr="00A85F60">
                <w:rPr>
                  <w:rStyle w:val="Hyperlink"/>
                  <w:rFonts w:asciiTheme="minorHAnsi" w:eastAsia="Calibri" w:hAnsiTheme="minorHAnsi" w:cs="Calibri"/>
                  <w:sz w:val="22"/>
                  <w:szCs w:val="22"/>
                </w:rPr>
                <w:t>http://www.environment.gov.au/about-us/corporate-plan-2019-20</w:t>
              </w:r>
            </w:hyperlink>
            <w:r w:rsidR="00314612">
              <w:rPr>
                <w:rStyle w:val="Hyperlink"/>
                <w:rFonts w:asciiTheme="minorHAnsi" w:eastAsia="Calibri" w:hAnsiTheme="minorHAnsi" w:cs="Calibri"/>
                <w:color w:val="000000" w:themeColor="text1"/>
                <w:sz w:val="22"/>
                <w:szCs w:val="22"/>
              </w:rPr>
              <w:t xml:space="preserve"> </w:t>
            </w:r>
          </w:p>
        </w:tc>
      </w:tr>
      <w:tr w:rsidR="006F4DA6" w:rsidRPr="00540592" w14:paraId="6D81CD60"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5E" w14:textId="77777777" w:rsidR="006F4DA6" w:rsidRPr="00540592" w:rsidRDefault="006F4DA6" w:rsidP="006F4DA6">
            <w:pPr>
              <w:pStyle w:val="ListNumbe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597995BC" w14:textId="68FFFCDF" w:rsidR="006F4DA6" w:rsidRPr="00540592" w:rsidRDefault="006F4DA6" w:rsidP="006F4DA6">
            <w:pPr>
              <w:spacing w:before="40" w:after="40"/>
              <w:ind w:right="142"/>
              <w:rPr>
                <w:rFonts w:asciiTheme="minorHAnsi" w:hAnsiTheme="minorHAnsi" w:cs="Arial"/>
                <w:sz w:val="22"/>
                <w:szCs w:val="22"/>
              </w:rPr>
            </w:pPr>
            <w:r w:rsidRPr="00540592">
              <w:rPr>
                <w:rFonts w:asciiTheme="minorHAnsi" w:hAnsiTheme="minorHAnsi" w:cs="Arial"/>
                <w:sz w:val="22"/>
                <w:szCs w:val="22"/>
              </w:rPr>
              <w:t>Work as part of a cooperative high-performing team, operate under broad direction and apply good judgement to undertake work th</w:t>
            </w:r>
            <w:r w:rsidR="005025D8" w:rsidRPr="00540592">
              <w:rPr>
                <w:rFonts w:asciiTheme="minorHAnsi" w:hAnsiTheme="minorHAnsi" w:cs="Arial"/>
                <w:sz w:val="22"/>
                <w:szCs w:val="22"/>
              </w:rPr>
              <w:t>at is complex and/or sensitive, including:</w:t>
            </w:r>
          </w:p>
          <w:p w14:paraId="28724243" w14:textId="4DF72C05" w:rsidR="006F4DA6" w:rsidRPr="00540592" w:rsidRDefault="005025D8" w:rsidP="00E53C34">
            <w:pPr>
              <w:pStyle w:val="ListParagraph"/>
              <w:numPr>
                <w:ilvl w:val="0"/>
                <w:numId w:val="26"/>
              </w:numPr>
              <w:rPr>
                <w:rFonts w:asciiTheme="minorHAnsi" w:hAnsiTheme="minorHAnsi" w:cs="Arial"/>
                <w:sz w:val="22"/>
                <w:szCs w:val="22"/>
              </w:rPr>
            </w:pPr>
            <w:r w:rsidRPr="00540592">
              <w:rPr>
                <w:rFonts w:asciiTheme="minorHAnsi" w:hAnsiTheme="minorHAnsi" w:cs="Arial"/>
                <w:sz w:val="22"/>
                <w:szCs w:val="22"/>
              </w:rPr>
              <w:t>a</w:t>
            </w:r>
            <w:r w:rsidR="006F4DA6" w:rsidRPr="00540592">
              <w:rPr>
                <w:rFonts w:asciiTheme="minorHAnsi" w:hAnsiTheme="minorHAnsi" w:cs="Arial"/>
                <w:sz w:val="22"/>
                <w:szCs w:val="22"/>
              </w:rPr>
              <w:t xml:space="preserve">ctively participate in pre-planning meetings with the team </w:t>
            </w:r>
            <w:r w:rsidR="008E2CD6" w:rsidRPr="00540592">
              <w:rPr>
                <w:rFonts w:asciiTheme="minorHAnsi" w:hAnsiTheme="minorHAnsi" w:cs="Arial"/>
                <w:sz w:val="22"/>
                <w:szCs w:val="22"/>
              </w:rPr>
              <w:t xml:space="preserve">and independent heritage advisors </w:t>
            </w:r>
            <w:r w:rsidR="006F4DA6" w:rsidRPr="00540592">
              <w:rPr>
                <w:rFonts w:asciiTheme="minorHAnsi" w:hAnsiTheme="minorHAnsi" w:cs="Arial"/>
                <w:sz w:val="22"/>
                <w:szCs w:val="22"/>
              </w:rPr>
              <w:t>(approximately three business days in Canberra);</w:t>
            </w:r>
          </w:p>
          <w:p w14:paraId="4264CC92" w14:textId="5C8BE885" w:rsidR="006F4DA6" w:rsidRPr="00540592" w:rsidRDefault="005025D8" w:rsidP="00E53C34">
            <w:pPr>
              <w:pStyle w:val="ListParagraph"/>
              <w:numPr>
                <w:ilvl w:val="0"/>
                <w:numId w:val="26"/>
              </w:numPr>
              <w:rPr>
                <w:rFonts w:asciiTheme="minorHAnsi" w:hAnsiTheme="minorHAnsi" w:cs="Arial"/>
                <w:sz w:val="22"/>
                <w:szCs w:val="22"/>
              </w:rPr>
            </w:pPr>
            <w:r w:rsidRPr="00540592">
              <w:rPr>
                <w:rFonts w:asciiTheme="minorHAnsi" w:hAnsiTheme="minorHAnsi" w:cs="Arial"/>
                <w:sz w:val="22"/>
                <w:szCs w:val="22"/>
              </w:rPr>
              <w:t>p</w:t>
            </w:r>
            <w:r w:rsidR="006F4DA6" w:rsidRPr="00540592">
              <w:rPr>
                <w:rFonts w:asciiTheme="minorHAnsi" w:hAnsiTheme="minorHAnsi" w:cs="Arial"/>
                <w:sz w:val="22"/>
                <w:szCs w:val="22"/>
              </w:rPr>
              <w:t>repare information and advice on properties for consideration by the Committee (approximately five to seven business days) including but not limited to)</w:t>
            </w:r>
            <w:r w:rsidR="00314F15">
              <w:rPr>
                <w:rFonts w:asciiTheme="minorHAnsi" w:hAnsiTheme="minorHAnsi" w:cs="Arial"/>
                <w:sz w:val="22"/>
                <w:szCs w:val="22"/>
              </w:rPr>
              <w:t>:</w:t>
            </w:r>
          </w:p>
          <w:p w14:paraId="3008DAC7" w14:textId="77777777" w:rsidR="006F4DA6" w:rsidRPr="00540592" w:rsidRDefault="006F4DA6" w:rsidP="008557E6">
            <w:pPr>
              <w:pStyle w:val="ListParagraph"/>
              <w:numPr>
                <w:ilvl w:val="1"/>
                <w:numId w:val="30"/>
              </w:numPr>
              <w:rPr>
                <w:rFonts w:asciiTheme="minorHAnsi" w:hAnsiTheme="minorHAnsi" w:cs="Arial"/>
                <w:sz w:val="22"/>
                <w:szCs w:val="22"/>
              </w:rPr>
            </w:pPr>
            <w:r w:rsidRPr="00540592">
              <w:rPr>
                <w:rFonts w:asciiTheme="minorHAnsi" w:hAnsiTheme="minorHAnsi" w:cs="Arial"/>
                <w:sz w:val="22"/>
                <w:szCs w:val="22"/>
              </w:rPr>
              <w:t>Nominations for new World Heritage listings;</w:t>
            </w:r>
          </w:p>
          <w:p w14:paraId="28C69F8B" w14:textId="3371943A" w:rsidR="00F46926" w:rsidRPr="00F46926" w:rsidRDefault="006F4DA6" w:rsidP="008557E6">
            <w:pPr>
              <w:pStyle w:val="ListParagraph"/>
              <w:numPr>
                <w:ilvl w:val="1"/>
                <w:numId w:val="30"/>
              </w:numPr>
              <w:rPr>
                <w:rFonts w:asciiTheme="minorHAnsi" w:hAnsiTheme="minorHAnsi" w:cs="Arial"/>
                <w:sz w:val="22"/>
                <w:szCs w:val="22"/>
              </w:rPr>
            </w:pPr>
            <w:r w:rsidRPr="00540592">
              <w:rPr>
                <w:rFonts w:asciiTheme="minorHAnsi" w:hAnsiTheme="minorHAnsi" w:cs="Arial"/>
                <w:sz w:val="22"/>
                <w:szCs w:val="22"/>
              </w:rPr>
              <w:t>State of Conservation reports for cultural and natural World Heritage properties</w:t>
            </w:r>
            <w:r w:rsidR="00E53C34" w:rsidRPr="00540592">
              <w:rPr>
                <w:rFonts w:asciiTheme="minorHAnsi" w:hAnsiTheme="minorHAnsi" w:cs="Arial"/>
                <w:sz w:val="22"/>
                <w:szCs w:val="22"/>
              </w:rPr>
              <w:t xml:space="preserve"> </w:t>
            </w:r>
          </w:p>
          <w:p w14:paraId="3095E2DA" w14:textId="50A7DF5A" w:rsidR="006F4DA6" w:rsidRPr="00540592" w:rsidRDefault="005025D8" w:rsidP="00E53C34">
            <w:pPr>
              <w:pStyle w:val="ListParagraph"/>
              <w:numPr>
                <w:ilvl w:val="0"/>
                <w:numId w:val="26"/>
              </w:numPr>
              <w:rPr>
                <w:rFonts w:asciiTheme="minorHAnsi" w:hAnsiTheme="minorHAnsi" w:cs="Arial"/>
                <w:sz w:val="22"/>
                <w:szCs w:val="22"/>
              </w:rPr>
            </w:pPr>
            <w:r w:rsidRPr="00540592">
              <w:rPr>
                <w:rFonts w:asciiTheme="minorHAnsi" w:hAnsiTheme="minorHAnsi" w:cs="Arial"/>
                <w:sz w:val="22"/>
                <w:szCs w:val="22"/>
              </w:rPr>
              <w:t>a</w:t>
            </w:r>
            <w:r w:rsidR="006F4DA6" w:rsidRPr="00540592">
              <w:rPr>
                <w:rFonts w:asciiTheme="minorHAnsi" w:hAnsiTheme="minorHAnsi" w:cs="Arial"/>
                <w:sz w:val="22"/>
                <w:szCs w:val="22"/>
              </w:rPr>
              <w:t>ttend the 44rd session of the World Heritage Committee in Fuzhou, China (29 June to July 2020), approximately 17 day</w:t>
            </w:r>
            <w:r w:rsidR="0034527A" w:rsidRPr="00540592">
              <w:rPr>
                <w:rFonts w:asciiTheme="minorHAnsi" w:hAnsiTheme="minorHAnsi" w:cs="Arial"/>
                <w:sz w:val="22"/>
                <w:szCs w:val="22"/>
              </w:rPr>
              <w:t>s including travel and weekends; and</w:t>
            </w:r>
          </w:p>
          <w:p w14:paraId="2750556E" w14:textId="77777777" w:rsidR="006F4DA6" w:rsidRDefault="006F4DA6" w:rsidP="00E53C34">
            <w:pPr>
              <w:pStyle w:val="ListParagraph"/>
              <w:numPr>
                <w:ilvl w:val="0"/>
                <w:numId w:val="26"/>
              </w:numPr>
              <w:rPr>
                <w:rFonts w:asciiTheme="minorHAnsi" w:hAnsiTheme="minorHAnsi" w:cs="Arial"/>
                <w:sz w:val="22"/>
                <w:szCs w:val="22"/>
              </w:rPr>
            </w:pPr>
            <w:r w:rsidRPr="00540592">
              <w:rPr>
                <w:rFonts w:asciiTheme="minorHAnsi" w:hAnsiTheme="minorHAnsi" w:cs="Arial"/>
                <w:sz w:val="22"/>
                <w:szCs w:val="22"/>
              </w:rPr>
              <w:t xml:space="preserve">other duties as required to support the Australian delegation. </w:t>
            </w:r>
          </w:p>
          <w:p w14:paraId="4C931FAB" w14:textId="77777777" w:rsidR="00F46926" w:rsidRDefault="00F46926" w:rsidP="00F46926">
            <w:pPr>
              <w:rPr>
                <w:rFonts w:asciiTheme="minorHAnsi" w:hAnsiTheme="minorHAnsi" w:cs="Arial"/>
                <w:sz w:val="22"/>
                <w:szCs w:val="22"/>
              </w:rPr>
            </w:pPr>
          </w:p>
          <w:p w14:paraId="6D81CD5F" w14:textId="44848B53" w:rsidR="00F46926" w:rsidRPr="00F46926" w:rsidRDefault="00F46926" w:rsidP="00F46926">
            <w:pPr>
              <w:rPr>
                <w:rFonts w:asciiTheme="minorHAnsi" w:hAnsiTheme="minorHAnsi" w:cs="Arial"/>
                <w:sz w:val="22"/>
                <w:szCs w:val="22"/>
              </w:rPr>
            </w:pPr>
            <w:r w:rsidRPr="00F46926">
              <w:rPr>
                <w:rFonts w:asciiTheme="minorHAnsi" w:hAnsiTheme="minorHAnsi" w:cs="Arial"/>
                <w:b/>
                <w:sz w:val="22"/>
                <w:szCs w:val="22"/>
              </w:rPr>
              <w:t>Note:</w:t>
            </w:r>
            <w:r w:rsidRPr="00F46926">
              <w:rPr>
                <w:rFonts w:asciiTheme="minorHAnsi" w:hAnsiTheme="minorHAnsi" w:cs="Arial"/>
                <w:sz w:val="22"/>
                <w:szCs w:val="22"/>
              </w:rPr>
              <w:t xml:space="preserve"> If you are interstate, you may work remotely from your current work station for </w:t>
            </w:r>
            <w:r>
              <w:rPr>
                <w:rFonts w:asciiTheme="minorHAnsi" w:hAnsiTheme="minorHAnsi" w:cs="Arial"/>
                <w:sz w:val="22"/>
                <w:szCs w:val="22"/>
              </w:rPr>
              <w:t xml:space="preserve">a majority of the role. </w:t>
            </w:r>
          </w:p>
        </w:tc>
      </w:tr>
      <w:tr w:rsidR="006F4DA6" w:rsidRPr="00540592" w14:paraId="6D81CD63"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37"/>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61" w14:textId="77777777" w:rsidR="006F4DA6" w:rsidRPr="00540592" w:rsidRDefault="006F4DA6" w:rsidP="006F4DA6">
            <w:pPr>
              <w:pStyle w:val="ListNumbe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D81CD62" w14:textId="507B6194" w:rsidR="006F4DA6" w:rsidRPr="00540592" w:rsidRDefault="006F4DA6" w:rsidP="006F4DA6">
            <w:pPr>
              <w:spacing w:before="40" w:after="40"/>
              <w:ind w:right="142"/>
              <w:rPr>
                <w:rFonts w:asciiTheme="minorHAnsi" w:hAnsiTheme="minorHAnsi"/>
                <w:sz w:val="22"/>
                <w:szCs w:val="22"/>
              </w:rPr>
            </w:pPr>
            <w:r w:rsidRPr="00540592">
              <w:rPr>
                <w:rFonts w:asciiTheme="minorHAnsi" w:hAnsiTheme="minorHAnsi" w:cs="Arial"/>
                <w:sz w:val="22"/>
                <w:szCs w:val="22"/>
              </w:rPr>
              <w:t>Bring an Indigenous perspective to the assessment, protection and management of cultural and natural World Heritage matters for consideration under the World Heritage Convention.</w:t>
            </w:r>
          </w:p>
        </w:tc>
      </w:tr>
      <w:tr w:rsidR="006F4DA6" w:rsidRPr="00540592" w14:paraId="6D81CD66"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64" w14:textId="77777777" w:rsidR="006F4DA6" w:rsidRPr="00540592" w:rsidRDefault="006F4DA6" w:rsidP="006F4DA6">
            <w:pPr>
              <w:pStyle w:val="ListNumbe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35445E0" w14:textId="77777777" w:rsidR="006F4DA6" w:rsidRPr="00540592" w:rsidRDefault="006F4DA6" w:rsidP="006F4DA6">
            <w:pPr>
              <w:ind w:right="142"/>
              <w:rPr>
                <w:rFonts w:asciiTheme="minorHAnsi" w:hAnsiTheme="minorHAnsi" w:cs="Arial"/>
                <w:sz w:val="22"/>
                <w:szCs w:val="22"/>
              </w:rPr>
            </w:pPr>
            <w:r w:rsidRPr="00540592">
              <w:rPr>
                <w:rFonts w:asciiTheme="minorHAnsi" w:hAnsiTheme="minorHAnsi" w:cs="Arial"/>
                <w:sz w:val="22"/>
                <w:szCs w:val="22"/>
              </w:rPr>
              <w:t>By 1 October 2020, share information and learning experiences, including:</w:t>
            </w:r>
          </w:p>
          <w:p w14:paraId="33097C24" w14:textId="173BC043" w:rsidR="006F4DA6" w:rsidRPr="00540592" w:rsidRDefault="006F4DA6" w:rsidP="00E53C34">
            <w:pPr>
              <w:pStyle w:val="ListParagraph"/>
              <w:numPr>
                <w:ilvl w:val="0"/>
                <w:numId w:val="25"/>
              </w:numPr>
              <w:spacing w:line="276" w:lineRule="auto"/>
              <w:ind w:right="142"/>
              <w:rPr>
                <w:rFonts w:asciiTheme="minorHAnsi" w:hAnsiTheme="minorHAnsi" w:cs="Arial"/>
                <w:sz w:val="22"/>
                <w:szCs w:val="22"/>
              </w:rPr>
            </w:pPr>
            <w:r w:rsidRPr="00540592">
              <w:rPr>
                <w:rFonts w:asciiTheme="minorHAnsi" w:hAnsiTheme="minorHAnsi" w:cs="Arial"/>
                <w:sz w:val="22"/>
                <w:szCs w:val="22"/>
              </w:rPr>
              <w:t xml:space="preserve">a written summary of </w:t>
            </w:r>
            <w:r w:rsidR="00F80DAF" w:rsidRPr="00540592">
              <w:rPr>
                <w:rFonts w:asciiTheme="minorHAnsi" w:hAnsiTheme="minorHAnsi" w:cs="Arial"/>
                <w:sz w:val="22"/>
                <w:szCs w:val="22"/>
              </w:rPr>
              <w:t>reflections and lessons learned;</w:t>
            </w:r>
          </w:p>
          <w:p w14:paraId="636E4499" w14:textId="1ACF4BC8" w:rsidR="008E2CD6" w:rsidRPr="00540592" w:rsidRDefault="006F4DA6" w:rsidP="00E53C34">
            <w:pPr>
              <w:pStyle w:val="ListParagraph"/>
              <w:numPr>
                <w:ilvl w:val="0"/>
                <w:numId w:val="25"/>
              </w:numPr>
              <w:spacing w:line="276" w:lineRule="auto"/>
              <w:ind w:right="142"/>
              <w:rPr>
                <w:rFonts w:asciiTheme="minorHAnsi" w:hAnsiTheme="minorHAnsi" w:cs="Arial"/>
                <w:sz w:val="22"/>
                <w:szCs w:val="22"/>
              </w:rPr>
            </w:pPr>
            <w:r w:rsidRPr="00540592">
              <w:rPr>
                <w:rFonts w:asciiTheme="minorHAnsi" w:hAnsiTheme="minorHAnsi" w:cs="Arial"/>
                <w:sz w:val="22"/>
                <w:szCs w:val="22"/>
              </w:rPr>
              <w:t>recommendations for future developme</w:t>
            </w:r>
            <w:r w:rsidR="00F80DAF" w:rsidRPr="00540592">
              <w:rPr>
                <w:rFonts w:asciiTheme="minorHAnsi" w:hAnsiTheme="minorHAnsi" w:cs="Arial"/>
                <w:sz w:val="22"/>
                <w:szCs w:val="22"/>
              </w:rPr>
              <w:t>nt opportunities of this nature; and</w:t>
            </w:r>
          </w:p>
          <w:p w14:paraId="6D81CD65" w14:textId="0962257F" w:rsidR="006F4DA6" w:rsidRPr="00540592" w:rsidRDefault="006F4DA6" w:rsidP="00E53C34">
            <w:pPr>
              <w:pStyle w:val="ListParagraph"/>
              <w:numPr>
                <w:ilvl w:val="0"/>
                <w:numId w:val="25"/>
              </w:numPr>
              <w:spacing w:line="276" w:lineRule="auto"/>
              <w:ind w:right="142"/>
              <w:rPr>
                <w:rFonts w:asciiTheme="minorHAnsi" w:hAnsiTheme="minorHAnsi" w:cs="Arial"/>
                <w:sz w:val="22"/>
                <w:szCs w:val="22"/>
              </w:rPr>
            </w:pPr>
            <w:r w:rsidRPr="00540592">
              <w:rPr>
                <w:rFonts w:asciiTheme="minorHAnsi" w:hAnsiTheme="minorHAnsi" w:cs="Arial"/>
                <w:sz w:val="22"/>
                <w:szCs w:val="22"/>
              </w:rPr>
              <w:t xml:space="preserve">a </w:t>
            </w:r>
            <w:r w:rsidR="00F80DAF" w:rsidRPr="00540592">
              <w:rPr>
                <w:rFonts w:asciiTheme="minorHAnsi" w:hAnsiTheme="minorHAnsi" w:cs="Arial"/>
                <w:sz w:val="22"/>
                <w:szCs w:val="22"/>
              </w:rPr>
              <w:t>promotional summary</w:t>
            </w:r>
            <w:r w:rsidRPr="00540592">
              <w:rPr>
                <w:rFonts w:asciiTheme="minorHAnsi" w:hAnsiTheme="minorHAnsi" w:cs="Arial"/>
                <w:sz w:val="22"/>
                <w:szCs w:val="22"/>
              </w:rPr>
              <w:t xml:space="preserve"> to share with the Department’s Indigenous Advisory Committee and Reconciliation Action Committee</w:t>
            </w:r>
            <w:r w:rsidR="00F80DAF" w:rsidRPr="00540592">
              <w:rPr>
                <w:rFonts w:asciiTheme="minorHAnsi" w:hAnsiTheme="minorHAnsi" w:cs="Arial"/>
                <w:sz w:val="22"/>
                <w:szCs w:val="22"/>
              </w:rPr>
              <w:t xml:space="preserve"> (e.g. a news article or video interview)</w:t>
            </w:r>
            <w:r w:rsidRPr="00540592">
              <w:rPr>
                <w:rFonts w:asciiTheme="minorHAnsi" w:hAnsiTheme="minorHAnsi" w:cs="Arial"/>
                <w:sz w:val="22"/>
                <w:szCs w:val="22"/>
              </w:rPr>
              <w:t>.</w:t>
            </w:r>
          </w:p>
        </w:tc>
      </w:tr>
      <w:tr w:rsidR="006F4DA6" w:rsidRPr="00540592" w14:paraId="6D81CD69"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67" w14:textId="77777777" w:rsidR="006F4DA6" w:rsidRPr="00540592" w:rsidRDefault="006F4DA6" w:rsidP="006F4DA6">
            <w:pPr>
              <w:pStyle w:val="ListNumbe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D81CD68" w14:textId="6513AAF3" w:rsidR="006F4DA6" w:rsidRPr="00540592" w:rsidRDefault="006F4DA6" w:rsidP="006F4DA6">
            <w:pPr>
              <w:spacing w:before="40" w:after="40"/>
              <w:ind w:right="142"/>
              <w:rPr>
                <w:rFonts w:asciiTheme="minorHAnsi" w:hAnsiTheme="minorHAnsi"/>
                <w:sz w:val="22"/>
                <w:szCs w:val="22"/>
              </w:rPr>
            </w:pPr>
            <w:r w:rsidRPr="00540592">
              <w:rPr>
                <w:rFonts w:asciiTheme="minorHAnsi" w:hAnsiTheme="minorHAnsi" w:cs="Arial"/>
                <w:sz w:val="22"/>
                <w:szCs w:val="22"/>
              </w:rPr>
              <w:t>By 1 February 2021, attend a meeting/teleconference with the Heritage, Reef and Marine Division to provide longer-term development learnings and feedback.</w:t>
            </w:r>
          </w:p>
        </w:tc>
      </w:tr>
      <w:tr w:rsidR="006F4DA6" w:rsidRPr="00540592" w14:paraId="6D81CD6C"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6A" w14:textId="77777777" w:rsidR="006F4DA6" w:rsidRPr="00540592" w:rsidRDefault="006F4DA6" w:rsidP="006F4DA6">
            <w:pPr>
              <w:pStyle w:val="ListNumbe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D81CD6B" w14:textId="5152FBB1" w:rsidR="006F4DA6" w:rsidRPr="00540592" w:rsidRDefault="006F4DA6" w:rsidP="006F4DA6">
            <w:pPr>
              <w:spacing w:before="40" w:after="40"/>
              <w:ind w:right="142"/>
              <w:rPr>
                <w:rFonts w:asciiTheme="minorHAnsi" w:hAnsiTheme="minorHAnsi"/>
                <w:sz w:val="22"/>
                <w:szCs w:val="22"/>
              </w:rPr>
            </w:pPr>
            <w:r w:rsidRPr="00540592">
              <w:rPr>
                <w:rFonts w:asciiTheme="minorHAnsi" w:hAnsiTheme="minorHAnsi" w:cs="Arial"/>
                <w:sz w:val="22"/>
                <w:szCs w:val="22"/>
              </w:rPr>
              <w:t>In the lead up to the 45</w:t>
            </w:r>
            <w:r w:rsidRPr="00540592">
              <w:rPr>
                <w:rFonts w:asciiTheme="minorHAnsi" w:hAnsiTheme="minorHAnsi" w:cs="Arial"/>
                <w:sz w:val="22"/>
                <w:szCs w:val="22"/>
                <w:vertAlign w:val="superscript"/>
              </w:rPr>
              <w:t>th</w:t>
            </w:r>
            <w:r w:rsidRPr="00540592">
              <w:rPr>
                <w:rFonts w:asciiTheme="minorHAnsi" w:hAnsiTheme="minorHAnsi" w:cs="Arial"/>
                <w:sz w:val="22"/>
                <w:szCs w:val="22"/>
              </w:rPr>
              <w:t xml:space="preserve"> session of the World Heritage Committee in 2021, provide mentoring support (as required) for the next Indigenous representative on Australia’s World Heritage delegation.</w:t>
            </w:r>
          </w:p>
        </w:tc>
      </w:tr>
      <w:tr w:rsidR="00144628" w:rsidRPr="00540592" w14:paraId="6D81CD71"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063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81CD70" w14:textId="188C3E62" w:rsidR="00144628" w:rsidRPr="00540592" w:rsidRDefault="00144628" w:rsidP="00322648">
            <w:pPr>
              <w:pStyle w:val="Default"/>
              <w:tabs>
                <w:tab w:val="left" w:pos="8130"/>
              </w:tabs>
              <w:spacing w:before="120" w:after="120"/>
              <w:rPr>
                <w:rFonts w:asciiTheme="minorHAnsi" w:hAnsiTheme="minorHAnsi"/>
                <w:sz w:val="22"/>
                <w:szCs w:val="22"/>
              </w:rPr>
            </w:pPr>
            <w:r w:rsidRPr="00540592">
              <w:rPr>
                <w:rFonts w:asciiTheme="minorHAnsi" w:hAnsiTheme="minorHAnsi" w:cs="Times New Roman"/>
                <w:b/>
                <w:color w:val="auto"/>
                <w:sz w:val="22"/>
                <w:szCs w:val="22"/>
                <w:lang w:eastAsia="en-US"/>
              </w:rPr>
              <w:t>SELECTION CRITERIA</w:t>
            </w:r>
            <w:r w:rsidR="00322648" w:rsidRPr="00540592">
              <w:rPr>
                <w:rFonts w:asciiTheme="minorHAnsi" w:hAnsiTheme="minorHAnsi" w:cs="Times New Roman"/>
                <w:b/>
                <w:color w:val="auto"/>
                <w:sz w:val="22"/>
                <w:szCs w:val="22"/>
                <w:lang w:eastAsia="en-US"/>
              </w:rPr>
              <w:tab/>
            </w:r>
          </w:p>
        </w:tc>
      </w:tr>
      <w:tr w:rsidR="00144628" w:rsidRPr="00540592" w14:paraId="6D81CD76"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0631" w:type="dxa"/>
            <w:gridSpan w:val="5"/>
            <w:tcBorders>
              <w:top w:val="single" w:sz="4" w:space="0" w:color="auto"/>
              <w:left w:val="single" w:sz="4" w:space="0" w:color="auto"/>
              <w:bottom w:val="single" w:sz="4" w:space="0" w:color="auto"/>
              <w:right w:val="single" w:sz="4" w:space="0" w:color="auto"/>
            </w:tcBorders>
            <w:vAlign w:val="center"/>
          </w:tcPr>
          <w:p w14:paraId="629664A5" w14:textId="56DB017E" w:rsidR="00144628" w:rsidRPr="00540592" w:rsidRDefault="00144628" w:rsidP="00144628">
            <w:pPr>
              <w:ind w:right="142"/>
              <w:rPr>
                <w:rFonts w:asciiTheme="minorHAnsi" w:hAnsiTheme="minorHAnsi" w:cs="Calibri"/>
                <w:sz w:val="22"/>
                <w:szCs w:val="22"/>
              </w:rPr>
            </w:pPr>
            <w:r w:rsidRPr="00540592">
              <w:rPr>
                <w:rFonts w:asciiTheme="minorHAnsi" w:hAnsiTheme="minorHAnsi" w:cs="Calibri"/>
                <w:sz w:val="22"/>
                <w:szCs w:val="22"/>
              </w:rPr>
              <w:t xml:space="preserve">All criteria will be assessed in relation to the candidate’s ability to perform in accordance with: </w:t>
            </w:r>
          </w:p>
          <w:p w14:paraId="6D81CD73" w14:textId="6A0EF2CC" w:rsidR="00144628" w:rsidRPr="00540592" w:rsidRDefault="505A9863" w:rsidP="19CE64F9">
            <w:pPr>
              <w:pStyle w:val="ListBullet"/>
              <w:rPr>
                <w:rFonts w:asciiTheme="minorHAnsi" w:hAnsiTheme="minorHAnsi" w:cs="Calibri"/>
                <w:sz w:val="22"/>
                <w:szCs w:val="22"/>
              </w:rPr>
            </w:pPr>
            <w:r w:rsidRPr="00540592">
              <w:rPr>
                <w:rFonts w:asciiTheme="minorHAnsi" w:hAnsiTheme="minorHAnsi" w:cs="Calibri"/>
                <w:sz w:val="22"/>
                <w:szCs w:val="22"/>
              </w:rPr>
              <w:t>The APS Values, APS Code of Conduct and APS Employment Principles</w:t>
            </w:r>
          </w:p>
          <w:p w14:paraId="2746BD80" w14:textId="6ACF8488" w:rsidR="00144628" w:rsidRPr="00540592" w:rsidRDefault="505A9863" w:rsidP="00144628">
            <w:pPr>
              <w:pStyle w:val="ListBullet"/>
              <w:rPr>
                <w:rFonts w:asciiTheme="minorHAnsi" w:hAnsiTheme="minorHAnsi" w:cs="Calibri"/>
                <w:sz w:val="22"/>
                <w:szCs w:val="22"/>
              </w:rPr>
            </w:pPr>
            <w:r w:rsidRPr="00540592">
              <w:rPr>
                <w:rFonts w:asciiTheme="minorHAnsi" w:hAnsiTheme="minorHAnsi" w:cs="Calibri"/>
                <w:sz w:val="22"/>
                <w:szCs w:val="22"/>
              </w:rPr>
              <w:t>The principles of equity and workplace diversity</w:t>
            </w:r>
          </w:p>
          <w:p w14:paraId="0D95F314" w14:textId="361C50BD" w:rsidR="00144628" w:rsidRPr="00540592" w:rsidRDefault="505A9863" w:rsidP="00144628">
            <w:pPr>
              <w:pStyle w:val="ListBullet"/>
              <w:rPr>
                <w:rFonts w:asciiTheme="minorHAnsi" w:hAnsiTheme="minorHAnsi" w:cs="Calibri"/>
                <w:sz w:val="22"/>
                <w:szCs w:val="22"/>
              </w:rPr>
            </w:pPr>
            <w:r w:rsidRPr="00540592">
              <w:rPr>
                <w:rFonts w:asciiTheme="minorHAnsi" w:hAnsiTheme="minorHAnsi" w:cs="Calibri"/>
                <w:sz w:val="22"/>
                <w:szCs w:val="22"/>
              </w:rPr>
              <w:t>Workplace health and safety and</w:t>
            </w:r>
          </w:p>
          <w:p w14:paraId="6D81CD75" w14:textId="2CC1F869" w:rsidR="00144628" w:rsidRPr="00540592" w:rsidRDefault="505A9863" w:rsidP="00144628">
            <w:pPr>
              <w:pStyle w:val="ListBullet"/>
              <w:rPr>
                <w:rFonts w:asciiTheme="minorHAnsi" w:hAnsiTheme="minorHAnsi" w:cs="Calibri"/>
                <w:sz w:val="22"/>
                <w:szCs w:val="22"/>
              </w:rPr>
            </w:pPr>
            <w:r w:rsidRPr="00540592">
              <w:rPr>
                <w:rFonts w:asciiTheme="minorHAnsi" w:hAnsiTheme="minorHAnsi" w:cs="Calibri"/>
                <w:sz w:val="22"/>
                <w:szCs w:val="22"/>
              </w:rPr>
              <w:t xml:space="preserve">The duties and qualifications (if mandatory) for the role/s. </w:t>
            </w:r>
          </w:p>
        </w:tc>
      </w:tr>
      <w:tr w:rsidR="001836B5" w:rsidRPr="00540592" w14:paraId="6D81CD79"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77" w14:textId="77777777" w:rsidR="001836B5" w:rsidRPr="00540592" w:rsidRDefault="001836B5" w:rsidP="001836B5">
            <w:pPr>
              <w:pStyle w:val="ListNumber"/>
              <w:numPr>
                <w:ilvl w:val="0"/>
                <w:numId w:val="14"/>
              </w:numP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D81CD78" w14:textId="53E6F155" w:rsidR="001836B5" w:rsidRPr="00540592" w:rsidRDefault="001836B5" w:rsidP="001836B5">
            <w:pPr>
              <w:spacing w:before="40" w:after="40"/>
              <w:ind w:right="142"/>
              <w:rPr>
                <w:rFonts w:asciiTheme="minorHAnsi" w:hAnsiTheme="minorHAnsi"/>
                <w:sz w:val="22"/>
                <w:szCs w:val="22"/>
              </w:rPr>
            </w:pPr>
            <w:r w:rsidRPr="00540592">
              <w:rPr>
                <w:rFonts w:asciiTheme="minorHAnsi" w:hAnsiTheme="minorHAnsi" w:cs="Arial"/>
                <w:sz w:val="22"/>
                <w:szCs w:val="22"/>
              </w:rPr>
              <w:t>Demonstration of how the opportunity to participate as a member of Australia’s World Heritage delegation would benefit your professional career development, and how it will contribute to your organisation’s goals and objectives.</w:t>
            </w:r>
          </w:p>
        </w:tc>
      </w:tr>
      <w:tr w:rsidR="001836B5" w:rsidRPr="00540592" w14:paraId="6D81CD7C"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7A" w14:textId="33E4E92C" w:rsidR="001836B5" w:rsidRPr="00540592" w:rsidRDefault="001836B5" w:rsidP="001836B5">
            <w:pPr>
              <w:pStyle w:val="ListNumber"/>
              <w:numPr>
                <w:ilvl w:val="0"/>
                <w:numId w:val="14"/>
              </w:numP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D81CD7B" w14:textId="5DC52105" w:rsidR="001836B5" w:rsidRPr="00540592" w:rsidRDefault="001836B5" w:rsidP="001836B5">
            <w:pPr>
              <w:spacing w:before="40" w:after="40"/>
              <w:ind w:right="142"/>
              <w:rPr>
                <w:rFonts w:asciiTheme="minorHAnsi" w:hAnsiTheme="minorHAnsi"/>
                <w:sz w:val="22"/>
                <w:szCs w:val="22"/>
              </w:rPr>
            </w:pPr>
            <w:r w:rsidRPr="00540592">
              <w:rPr>
                <w:rFonts w:asciiTheme="minorHAnsi" w:hAnsiTheme="minorHAnsi" w:cs="Arial"/>
                <w:sz w:val="22"/>
                <w:szCs w:val="22"/>
              </w:rPr>
              <w:t>Ability to work as a collaborative member of a high-performing team.</w:t>
            </w:r>
          </w:p>
        </w:tc>
      </w:tr>
      <w:tr w:rsidR="001836B5" w:rsidRPr="00540592" w14:paraId="6D81CD7F"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7D" w14:textId="1089CB4C" w:rsidR="001836B5" w:rsidRPr="00540592" w:rsidRDefault="001836B5" w:rsidP="001836B5">
            <w:pPr>
              <w:pStyle w:val="ListNumber"/>
              <w:numPr>
                <w:ilvl w:val="0"/>
                <w:numId w:val="14"/>
              </w:numP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D81CD7E" w14:textId="78544D0F" w:rsidR="001836B5" w:rsidRPr="00540592" w:rsidRDefault="001836B5" w:rsidP="005025D8">
            <w:pPr>
              <w:spacing w:before="40" w:after="40"/>
              <w:ind w:right="142"/>
              <w:rPr>
                <w:rFonts w:asciiTheme="minorHAnsi" w:hAnsiTheme="minorHAnsi" w:cs="Arial"/>
                <w:sz w:val="22"/>
                <w:szCs w:val="22"/>
              </w:rPr>
            </w:pPr>
            <w:r w:rsidRPr="00540592">
              <w:rPr>
                <w:rFonts w:asciiTheme="minorHAnsi" w:hAnsiTheme="minorHAnsi" w:cs="Arial"/>
                <w:sz w:val="22"/>
                <w:szCs w:val="22"/>
              </w:rPr>
              <w:t>Ability to interpret and analyse information of a technical, complex and/or sensitive nature, including clear communication of information orally and in writing.</w:t>
            </w:r>
          </w:p>
        </w:tc>
      </w:tr>
      <w:tr w:rsidR="001836B5" w:rsidRPr="00540592" w14:paraId="6D81CD82"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81CD80" w14:textId="76A1EE56" w:rsidR="001836B5" w:rsidRPr="00540592" w:rsidRDefault="001836B5" w:rsidP="001836B5">
            <w:pPr>
              <w:pStyle w:val="ListNumber"/>
              <w:numPr>
                <w:ilvl w:val="0"/>
                <w:numId w:val="14"/>
              </w:numP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6D81CD81" w14:textId="3D5D8C47" w:rsidR="001836B5" w:rsidRPr="00540592" w:rsidRDefault="001836B5" w:rsidP="001836B5">
            <w:pPr>
              <w:spacing w:before="40" w:after="40"/>
              <w:ind w:right="142"/>
              <w:rPr>
                <w:rFonts w:asciiTheme="minorHAnsi" w:hAnsiTheme="minorHAnsi"/>
                <w:sz w:val="22"/>
                <w:szCs w:val="22"/>
              </w:rPr>
            </w:pPr>
            <w:r w:rsidRPr="00540592">
              <w:rPr>
                <w:rFonts w:asciiTheme="minorHAnsi" w:hAnsiTheme="minorHAnsi" w:cs="Arial"/>
                <w:sz w:val="22"/>
                <w:szCs w:val="22"/>
              </w:rPr>
              <w:t>Qualifications and/or experience in a heritage field is preferred. This may include volunteer work in an organisation that manages or researches cultural and/or natural heritage values.</w:t>
            </w:r>
          </w:p>
        </w:tc>
      </w:tr>
      <w:tr w:rsidR="001836B5" w:rsidRPr="00540592" w14:paraId="7C7FFD53" w14:textId="77777777" w:rsidTr="009D0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
        </w:trPr>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56C7A54" w14:textId="74D3B414" w:rsidR="001836B5" w:rsidRPr="00540592" w:rsidRDefault="001836B5" w:rsidP="001836B5">
            <w:pPr>
              <w:pStyle w:val="ListNumber"/>
              <w:numPr>
                <w:ilvl w:val="0"/>
                <w:numId w:val="14"/>
              </w:numPr>
              <w:rPr>
                <w:rFonts w:asciiTheme="minorHAnsi" w:hAnsiTheme="minorHAnsi" w:cs="Calibri"/>
                <w:sz w:val="22"/>
                <w:szCs w:val="22"/>
              </w:rPr>
            </w:pPr>
          </w:p>
        </w:tc>
        <w:tc>
          <w:tcPr>
            <w:tcW w:w="9381" w:type="dxa"/>
            <w:gridSpan w:val="4"/>
            <w:tcBorders>
              <w:top w:val="single" w:sz="4" w:space="0" w:color="auto"/>
              <w:left w:val="single" w:sz="4" w:space="0" w:color="auto"/>
              <w:bottom w:val="single" w:sz="4" w:space="0" w:color="auto"/>
              <w:right w:val="single" w:sz="4" w:space="0" w:color="auto"/>
            </w:tcBorders>
          </w:tcPr>
          <w:p w14:paraId="0D9DDEFB" w14:textId="76A63E85" w:rsidR="005025D8" w:rsidRPr="00540592" w:rsidRDefault="001836B5" w:rsidP="001836B5">
            <w:pPr>
              <w:spacing w:before="40" w:after="40"/>
              <w:ind w:right="142"/>
              <w:rPr>
                <w:rFonts w:asciiTheme="minorHAnsi" w:hAnsiTheme="minorHAnsi" w:cs="Arial"/>
                <w:sz w:val="22"/>
                <w:szCs w:val="22"/>
              </w:rPr>
            </w:pPr>
            <w:r w:rsidRPr="00540592">
              <w:rPr>
                <w:rFonts w:asciiTheme="minorHAnsi" w:hAnsiTheme="minorHAnsi" w:cs="Arial"/>
                <w:sz w:val="22"/>
                <w:szCs w:val="22"/>
              </w:rPr>
              <w:t xml:space="preserve">Willingness to work within the framework of the Australia Government’s responsibilities as a member of the World Heritage Committee under the </w:t>
            </w:r>
            <w:r w:rsidRPr="00540592">
              <w:rPr>
                <w:rFonts w:asciiTheme="minorHAnsi" w:hAnsiTheme="minorHAnsi" w:cs="Arial"/>
                <w:i/>
                <w:sz w:val="22"/>
                <w:szCs w:val="22"/>
              </w:rPr>
              <w:t xml:space="preserve">Convention Concerning the Protection of the World Cultural and Natural Heritage </w:t>
            </w:r>
            <w:r w:rsidRPr="00540592">
              <w:rPr>
                <w:rFonts w:asciiTheme="minorHAnsi" w:hAnsiTheme="minorHAnsi" w:cs="Arial"/>
                <w:sz w:val="22"/>
                <w:szCs w:val="22"/>
              </w:rPr>
              <w:t>(the World Heritage Convention).</w:t>
            </w:r>
          </w:p>
        </w:tc>
      </w:tr>
    </w:tbl>
    <w:p w14:paraId="6A2C25CA" w14:textId="134A9CC4" w:rsidR="00D93B01" w:rsidRPr="00540592" w:rsidRDefault="00D93B01">
      <w:pPr>
        <w:rPr>
          <w:rFonts w:asciiTheme="minorHAnsi" w:hAnsiTheme="minorHAnsi"/>
          <w:sz w:val="22"/>
          <w:szCs w:val="22"/>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7938"/>
      </w:tblGrid>
      <w:tr w:rsidR="00144628" w:rsidRPr="00540592" w14:paraId="458868FE" w14:textId="77777777" w:rsidTr="00D93B01">
        <w:trPr>
          <w:cantSplit/>
          <w:trHeight w:val="23"/>
        </w:trPr>
        <w:tc>
          <w:tcPr>
            <w:tcW w:w="106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219CC8" w14:textId="614D3662" w:rsidR="00144628" w:rsidRPr="00540592" w:rsidRDefault="00144628" w:rsidP="00144628">
            <w:pPr>
              <w:pStyle w:val="Default"/>
              <w:spacing w:before="120" w:after="120"/>
              <w:rPr>
                <w:rFonts w:asciiTheme="minorHAnsi" w:hAnsiTheme="minorHAnsi" w:cs="Times New Roman"/>
                <w:b/>
                <w:color w:val="auto"/>
                <w:sz w:val="22"/>
                <w:szCs w:val="22"/>
                <w:lang w:eastAsia="en-US"/>
              </w:rPr>
            </w:pPr>
            <w:r w:rsidRPr="00540592">
              <w:rPr>
                <w:rFonts w:asciiTheme="minorHAnsi" w:hAnsiTheme="minorHAnsi" w:cs="Times New Roman"/>
                <w:b/>
                <w:color w:val="auto"/>
                <w:sz w:val="22"/>
                <w:szCs w:val="22"/>
                <w:lang w:eastAsia="en-US"/>
              </w:rPr>
              <w:lastRenderedPageBreak/>
              <w:t>ELIGIBILITY AND OTHER REQUIREMENTS FOR THE POSITION</w:t>
            </w:r>
          </w:p>
        </w:tc>
      </w:tr>
      <w:tr w:rsidR="00144628" w:rsidRPr="00540592" w14:paraId="0D40DBF7" w14:textId="77777777" w:rsidTr="00D93B01">
        <w:trPr>
          <w:cantSplit/>
          <w:trHeight w:val="23"/>
        </w:trPr>
        <w:tc>
          <w:tcPr>
            <w:tcW w:w="106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236B31" w14:textId="15D41725" w:rsidR="00BE55DA" w:rsidRPr="00540592" w:rsidRDefault="505A9863" w:rsidP="00BE55DA">
            <w:pPr>
              <w:pStyle w:val="ListBullet"/>
              <w:ind w:right="33"/>
              <w:jc w:val="both"/>
              <w:rPr>
                <w:rFonts w:asciiTheme="minorHAnsi" w:hAnsiTheme="minorHAnsi"/>
                <w:sz w:val="22"/>
                <w:szCs w:val="22"/>
                <w:lang w:val="en-AU"/>
              </w:rPr>
            </w:pPr>
            <w:r w:rsidRPr="00540592">
              <w:rPr>
                <w:rFonts w:asciiTheme="minorHAnsi" w:hAnsiTheme="minorHAnsi"/>
                <w:sz w:val="22"/>
                <w:szCs w:val="22"/>
                <w:lang w:val="en-AU"/>
              </w:rPr>
              <w:t xml:space="preserve">Applicants must be </w:t>
            </w:r>
            <w:r w:rsidR="00540592" w:rsidRPr="00540592">
              <w:rPr>
                <w:rFonts w:asciiTheme="minorHAnsi" w:hAnsiTheme="minorHAnsi"/>
                <w:sz w:val="22"/>
                <w:szCs w:val="22"/>
                <w:lang w:val="en-AU"/>
              </w:rPr>
              <w:t>an Australian citizen</w:t>
            </w:r>
            <w:r w:rsidRPr="00540592">
              <w:rPr>
                <w:rFonts w:asciiTheme="minorHAnsi" w:hAnsiTheme="minorHAnsi"/>
                <w:sz w:val="22"/>
                <w:szCs w:val="22"/>
                <w:lang w:val="en-AU"/>
              </w:rPr>
              <w:t xml:space="preserve"> to </w:t>
            </w:r>
            <w:r w:rsidR="00BE55DA" w:rsidRPr="00540592">
              <w:rPr>
                <w:rFonts w:asciiTheme="minorHAnsi" w:hAnsiTheme="minorHAnsi"/>
                <w:sz w:val="22"/>
                <w:szCs w:val="22"/>
                <w:lang w:val="en-AU"/>
              </w:rPr>
              <w:t>apply</w:t>
            </w:r>
            <w:r w:rsidR="00540592" w:rsidRPr="00540592">
              <w:rPr>
                <w:rFonts w:asciiTheme="minorHAnsi" w:hAnsiTheme="minorHAnsi"/>
                <w:sz w:val="22"/>
                <w:szCs w:val="22"/>
                <w:lang w:val="en-AU"/>
              </w:rPr>
              <w:t>.</w:t>
            </w:r>
          </w:p>
          <w:p w14:paraId="313F88A0" w14:textId="04889C9E" w:rsidR="00BE55DA" w:rsidRPr="00540592" w:rsidRDefault="00BE55DA" w:rsidP="00BE55DA">
            <w:pPr>
              <w:pStyle w:val="ListBullet"/>
              <w:ind w:right="33"/>
              <w:jc w:val="both"/>
              <w:rPr>
                <w:rFonts w:asciiTheme="minorHAnsi" w:hAnsiTheme="minorHAnsi"/>
                <w:sz w:val="22"/>
                <w:szCs w:val="22"/>
                <w:lang w:val="en-AU"/>
              </w:rPr>
            </w:pPr>
            <w:r w:rsidRPr="00540592">
              <w:rPr>
                <w:rFonts w:asciiTheme="minorHAnsi" w:hAnsiTheme="minorHAnsi"/>
                <w:sz w:val="22"/>
                <w:szCs w:val="22"/>
                <w:lang w:val="en-AU"/>
              </w:rPr>
              <w:t>The successful applicant must undergo and satisfy</w:t>
            </w:r>
            <w:r w:rsidR="00540592" w:rsidRPr="00540592">
              <w:rPr>
                <w:rFonts w:asciiTheme="minorHAnsi" w:hAnsiTheme="minorHAnsi"/>
                <w:sz w:val="22"/>
                <w:szCs w:val="22"/>
                <w:lang w:val="en-AU"/>
              </w:rPr>
              <w:t xml:space="preserve"> a National Police History Check.</w:t>
            </w:r>
          </w:p>
          <w:p w14:paraId="1F07C79D" w14:textId="07ED1964" w:rsidR="0092149F" w:rsidRPr="00540592" w:rsidRDefault="00BE55DA" w:rsidP="505A9863">
            <w:pPr>
              <w:pStyle w:val="ListBullet"/>
              <w:ind w:right="33"/>
              <w:jc w:val="both"/>
              <w:rPr>
                <w:rFonts w:asciiTheme="minorHAnsi" w:hAnsiTheme="minorHAnsi"/>
                <w:sz w:val="22"/>
                <w:szCs w:val="22"/>
                <w:lang w:val="en-AU"/>
              </w:rPr>
            </w:pPr>
            <w:r w:rsidRPr="00540592">
              <w:rPr>
                <w:rFonts w:asciiTheme="minorHAnsi" w:hAnsiTheme="minorHAnsi"/>
                <w:sz w:val="22"/>
                <w:szCs w:val="22"/>
                <w:lang w:val="en-AU"/>
              </w:rPr>
              <w:t>A baseline s</w:t>
            </w:r>
            <w:r w:rsidR="505A9863" w:rsidRPr="00540592">
              <w:rPr>
                <w:rFonts w:asciiTheme="minorHAnsi" w:hAnsiTheme="minorHAnsi"/>
                <w:sz w:val="22"/>
                <w:szCs w:val="22"/>
                <w:lang w:val="en-AU"/>
              </w:rPr>
              <w:t>ecurity clearance is required</w:t>
            </w:r>
            <w:r w:rsidR="00084632" w:rsidRPr="00540592">
              <w:rPr>
                <w:rFonts w:asciiTheme="minorHAnsi" w:hAnsiTheme="minorHAnsi"/>
                <w:sz w:val="22"/>
                <w:szCs w:val="22"/>
                <w:lang w:val="en-AU"/>
              </w:rPr>
              <w:t>. The</w:t>
            </w:r>
            <w:r w:rsidR="000D4283" w:rsidRPr="00540592">
              <w:rPr>
                <w:rFonts w:asciiTheme="minorHAnsi" w:hAnsiTheme="minorHAnsi"/>
                <w:sz w:val="22"/>
                <w:szCs w:val="22"/>
                <w:lang w:val="en-AU"/>
              </w:rPr>
              <w:t xml:space="preserve"> </w:t>
            </w:r>
            <w:r w:rsidR="505A9863" w:rsidRPr="00540592">
              <w:rPr>
                <w:rFonts w:asciiTheme="minorHAnsi" w:hAnsiTheme="minorHAnsi"/>
                <w:sz w:val="22"/>
                <w:szCs w:val="22"/>
                <w:lang w:val="en-AU"/>
              </w:rPr>
              <w:t xml:space="preserve">successful applicant must </w:t>
            </w:r>
            <w:r w:rsidR="00084632" w:rsidRPr="00540592">
              <w:rPr>
                <w:rFonts w:asciiTheme="minorHAnsi" w:hAnsiTheme="minorHAnsi"/>
                <w:sz w:val="22"/>
                <w:szCs w:val="22"/>
                <w:lang w:val="en-AU"/>
              </w:rPr>
              <w:t xml:space="preserve">be able to </w:t>
            </w:r>
            <w:r w:rsidR="505A9863" w:rsidRPr="00540592">
              <w:rPr>
                <w:rFonts w:asciiTheme="minorHAnsi" w:hAnsiTheme="minorHAnsi"/>
                <w:sz w:val="22"/>
                <w:szCs w:val="22"/>
                <w:lang w:val="en-AU"/>
              </w:rPr>
              <w:t xml:space="preserve">obtain and maintain the appropriate security clearance level for the duration of </w:t>
            </w:r>
            <w:r w:rsidR="00382ACA" w:rsidRPr="00540592">
              <w:rPr>
                <w:rFonts w:asciiTheme="minorHAnsi" w:hAnsiTheme="minorHAnsi"/>
                <w:sz w:val="22"/>
                <w:szCs w:val="22"/>
                <w:lang w:val="en-AU"/>
              </w:rPr>
              <w:t>their contract</w:t>
            </w:r>
            <w:r w:rsidR="00540592" w:rsidRPr="00540592">
              <w:rPr>
                <w:rFonts w:asciiTheme="minorHAnsi" w:hAnsiTheme="minorHAnsi"/>
                <w:sz w:val="22"/>
                <w:szCs w:val="22"/>
                <w:lang w:val="en-AU"/>
              </w:rPr>
              <w:t>.</w:t>
            </w:r>
          </w:p>
          <w:p w14:paraId="2F8E9D9A" w14:textId="2DF3C973" w:rsidR="00322648" w:rsidRPr="00540592" w:rsidRDefault="505A9863" w:rsidP="00382ACA">
            <w:pPr>
              <w:pStyle w:val="ListBullet"/>
              <w:rPr>
                <w:rFonts w:asciiTheme="minorHAnsi" w:hAnsiTheme="minorHAnsi"/>
                <w:sz w:val="22"/>
                <w:szCs w:val="22"/>
                <w:lang w:val="en-AU"/>
              </w:rPr>
            </w:pPr>
            <w:r w:rsidRPr="00540592">
              <w:rPr>
                <w:rFonts w:asciiTheme="minorHAnsi" w:hAnsiTheme="minorHAnsi"/>
                <w:sz w:val="22"/>
                <w:szCs w:val="22"/>
                <w:lang w:val="en-AU"/>
              </w:rPr>
              <w:t xml:space="preserve">This </w:t>
            </w:r>
            <w:r w:rsidR="00382ACA" w:rsidRPr="00540592">
              <w:rPr>
                <w:rFonts w:asciiTheme="minorHAnsi" w:hAnsiTheme="minorHAnsi"/>
                <w:sz w:val="22"/>
                <w:szCs w:val="22"/>
                <w:lang w:val="en-AU"/>
              </w:rPr>
              <w:t>vacancy</w:t>
            </w:r>
            <w:r w:rsidRPr="00540592">
              <w:rPr>
                <w:rFonts w:asciiTheme="minorHAnsi" w:hAnsiTheme="minorHAnsi"/>
                <w:sz w:val="22"/>
                <w:szCs w:val="22"/>
                <w:lang w:val="en-AU"/>
              </w:rPr>
              <w:t xml:space="preserve"> is only open to Aboriginal and Torres Strait Islanders under the ‘Affirmative Measures’ provisions. The Affirmative measure—Indigenous employment provision is set out in section 26 of the </w:t>
            </w:r>
            <w:r w:rsidRPr="00540592">
              <w:rPr>
                <w:rFonts w:asciiTheme="minorHAnsi" w:hAnsiTheme="minorHAnsi"/>
                <w:i/>
                <w:iCs/>
                <w:sz w:val="22"/>
                <w:szCs w:val="22"/>
                <w:lang w:val="en-AU"/>
              </w:rPr>
              <w:t>Australian Public Service Commissioner’s Directions 2016</w:t>
            </w:r>
            <w:r w:rsidRPr="00540592">
              <w:rPr>
                <w:rFonts w:asciiTheme="minorHAnsi" w:hAnsiTheme="minorHAnsi"/>
                <w:sz w:val="22"/>
                <w:szCs w:val="22"/>
                <w:lang w:val="en-AU"/>
              </w:rPr>
              <w:t xml:space="preserve"> and is within the meaning of special measures under subsection 8(1) of the </w:t>
            </w:r>
            <w:r w:rsidRPr="00540592">
              <w:rPr>
                <w:rFonts w:asciiTheme="minorHAnsi" w:hAnsiTheme="minorHAnsi"/>
                <w:i/>
                <w:iCs/>
                <w:sz w:val="22"/>
                <w:szCs w:val="22"/>
                <w:lang w:val="en-AU"/>
              </w:rPr>
              <w:t>‘Racial Discrimination Act 1975’</w:t>
            </w:r>
            <w:r w:rsidR="00540592" w:rsidRPr="00540592">
              <w:rPr>
                <w:rFonts w:asciiTheme="minorHAnsi" w:hAnsiTheme="minorHAnsi"/>
                <w:i/>
                <w:iCs/>
                <w:sz w:val="22"/>
                <w:szCs w:val="22"/>
                <w:lang w:val="en-AU"/>
              </w:rPr>
              <w:t>.</w:t>
            </w:r>
          </w:p>
        </w:tc>
      </w:tr>
      <w:tr w:rsidR="00144628" w:rsidRPr="00540592" w14:paraId="6D81CD8A" w14:textId="77777777" w:rsidTr="00D93B01">
        <w:trPr>
          <w:cantSplit/>
        </w:trPr>
        <w:tc>
          <w:tcPr>
            <w:tcW w:w="106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81CD89" w14:textId="1B693F12" w:rsidR="00144628" w:rsidRPr="00540592" w:rsidRDefault="00144628" w:rsidP="00144628">
            <w:pPr>
              <w:pStyle w:val="Default"/>
              <w:spacing w:before="120" w:after="120"/>
              <w:rPr>
                <w:rFonts w:asciiTheme="minorHAnsi" w:hAnsiTheme="minorHAnsi"/>
                <w:b/>
                <w:sz w:val="22"/>
                <w:szCs w:val="22"/>
              </w:rPr>
            </w:pPr>
            <w:r w:rsidRPr="00540592">
              <w:rPr>
                <w:rFonts w:asciiTheme="minorHAnsi" w:hAnsiTheme="minorHAnsi" w:cs="Times New Roman"/>
                <w:b/>
                <w:color w:val="auto"/>
                <w:sz w:val="22"/>
                <w:szCs w:val="22"/>
                <w:lang w:eastAsia="en-US"/>
              </w:rPr>
              <w:t>HOW TO APPLY</w:t>
            </w:r>
            <w:r w:rsidRPr="00540592">
              <w:rPr>
                <w:rFonts w:asciiTheme="minorHAnsi" w:hAnsiTheme="minorHAnsi"/>
                <w:b/>
                <w:sz w:val="22"/>
                <w:szCs w:val="22"/>
              </w:rPr>
              <w:t xml:space="preserve"> </w:t>
            </w:r>
          </w:p>
        </w:tc>
      </w:tr>
      <w:tr w:rsidR="00144628" w:rsidRPr="00540592" w14:paraId="6D81CD8F" w14:textId="77777777" w:rsidTr="00D93B01">
        <w:trPr>
          <w:cantSplit/>
          <w:trHeight w:val="23"/>
        </w:trPr>
        <w:tc>
          <w:tcPr>
            <w:tcW w:w="10631" w:type="dxa"/>
            <w:gridSpan w:val="2"/>
            <w:tcBorders>
              <w:top w:val="single" w:sz="4" w:space="0" w:color="auto"/>
              <w:left w:val="single" w:sz="4" w:space="0" w:color="auto"/>
              <w:bottom w:val="single" w:sz="4" w:space="0" w:color="auto"/>
              <w:right w:val="single" w:sz="4" w:space="0" w:color="auto"/>
            </w:tcBorders>
            <w:vAlign w:val="center"/>
          </w:tcPr>
          <w:p w14:paraId="2CA5249B" w14:textId="5933994A" w:rsidR="00322648" w:rsidRPr="00540592" w:rsidRDefault="505A9863" w:rsidP="009530C2">
            <w:pPr>
              <w:pStyle w:val="ListBullet"/>
              <w:ind w:right="33"/>
              <w:rPr>
                <w:rFonts w:asciiTheme="minorHAnsi" w:hAnsiTheme="minorHAnsi"/>
                <w:sz w:val="22"/>
                <w:szCs w:val="22"/>
                <w:lang w:val="en-AU"/>
              </w:rPr>
            </w:pPr>
            <w:r w:rsidRPr="00540592">
              <w:rPr>
                <w:rFonts w:asciiTheme="minorHAnsi" w:hAnsiTheme="minorHAnsi"/>
                <w:sz w:val="22"/>
                <w:szCs w:val="22"/>
                <w:lang w:val="en-AU"/>
              </w:rPr>
              <w:t>Applications should consist of a 1 to 2 page statement of claims taking into consideration the duties and selection criteria to demonstrate your suitability for the role.</w:t>
            </w:r>
          </w:p>
          <w:p w14:paraId="50EBA051" w14:textId="77777777" w:rsidR="009D044F" w:rsidRPr="00540592" w:rsidRDefault="505A9863" w:rsidP="009530C2">
            <w:pPr>
              <w:pStyle w:val="ListBullet"/>
              <w:ind w:right="33"/>
              <w:rPr>
                <w:rFonts w:asciiTheme="minorHAnsi" w:hAnsiTheme="minorHAnsi" w:cs="Calibri"/>
                <w:sz w:val="22"/>
                <w:szCs w:val="22"/>
              </w:rPr>
            </w:pPr>
            <w:r w:rsidRPr="00540592">
              <w:rPr>
                <w:rFonts w:asciiTheme="minorHAnsi" w:hAnsiTheme="minorHAnsi"/>
                <w:sz w:val="22"/>
                <w:szCs w:val="22"/>
                <w:lang w:val="en-AU"/>
              </w:rPr>
              <w:t>Attach a concise resume to your application and the details of two referees who can confirm your credentials and discuss your suitability for the role.</w:t>
            </w:r>
          </w:p>
          <w:p w14:paraId="7A72177E" w14:textId="77777777" w:rsidR="00071816" w:rsidRPr="00540592" w:rsidRDefault="00071816" w:rsidP="00071816">
            <w:pPr>
              <w:pStyle w:val="ListBullet"/>
              <w:ind w:right="33"/>
              <w:rPr>
                <w:rFonts w:asciiTheme="minorHAnsi" w:hAnsiTheme="minorHAnsi"/>
                <w:sz w:val="22"/>
                <w:szCs w:val="22"/>
                <w:lang w:val="en-AU"/>
              </w:rPr>
            </w:pPr>
            <w:r w:rsidRPr="00540592">
              <w:rPr>
                <w:rFonts w:asciiTheme="minorHAnsi" w:hAnsiTheme="minorHAnsi"/>
                <w:sz w:val="22"/>
                <w:szCs w:val="22"/>
                <w:lang w:val="en-AU"/>
              </w:rPr>
              <w:t xml:space="preserve">Internal applicants should apply via the Department’s online recruitment system at: </w:t>
            </w:r>
            <w:hyperlink r:id="rId19" w:history="1">
              <w:r w:rsidRPr="00540592">
                <w:rPr>
                  <w:rStyle w:val="Hyperlink"/>
                  <w:rFonts w:asciiTheme="minorHAnsi" w:hAnsiTheme="minorHAnsi"/>
                  <w:sz w:val="22"/>
                  <w:szCs w:val="22"/>
                  <w:lang w:val="en-AU"/>
                </w:rPr>
                <w:t>http://www.environment.gov.au/topics/about-us/employment</w:t>
              </w:r>
            </w:hyperlink>
            <w:r w:rsidRPr="00540592">
              <w:rPr>
                <w:rFonts w:asciiTheme="minorHAnsi" w:hAnsiTheme="minorHAnsi"/>
                <w:sz w:val="22"/>
                <w:szCs w:val="22"/>
                <w:lang w:val="en-AU"/>
              </w:rPr>
              <w:t xml:space="preserve"> </w:t>
            </w:r>
          </w:p>
          <w:p w14:paraId="6D81CD8E" w14:textId="324A265E" w:rsidR="00071816" w:rsidRPr="00540592" w:rsidRDefault="00071816" w:rsidP="00410DE1">
            <w:pPr>
              <w:pStyle w:val="ListBullet"/>
              <w:ind w:right="33"/>
              <w:rPr>
                <w:rFonts w:asciiTheme="minorHAnsi" w:hAnsiTheme="minorHAnsi"/>
                <w:sz w:val="22"/>
                <w:szCs w:val="22"/>
                <w:lang w:val="en-AU"/>
              </w:rPr>
            </w:pPr>
            <w:r w:rsidRPr="00540592">
              <w:rPr>
                <w:rFonts w:asciiTheme="minorHAnsi" w:hAnsiTheme="minorHAnsi"/>
                <w:sz w:val="22"/>
                <w:szCs w:val="22"/>
                <w:lang w:val="en-AU"/>
              </w:rPr>
              <w:t xml:space="preserve">External applicants </w:t>
            </w:r>
            <w:r w:rsidR="00410DE1">
              <w:rPr>
                <w:rFonts w:asciiTheme="minorHAnsi" w:hAnsiTheme="minorHAnsi"/>
                <w:sz w:val="22"/>
                <w:szCs w:val="22"/>
                <w:lang w:val="en-AU"/>
              </w:rPr>
              <w:t xml:space="preserve">are welcome, and </w:t>
            </w:r>
            <w:r w:rsidRPr="00540592">
              <w:rPr>
                <w:rFonts w:asciiTheme="minorHAnsi" w:hAnsiTheme="minorHAnsi"/>
                <w:sz w:val="22"/>
                <w:szCs w:val="22"/>
                <w:lang w:val="en-AU"/>
              </w:rPr>
              <w:t xml:space="preserve">should email their statement of claims and resume to the </w:t>
            </w:r>
            <w:hyperlink r:id="rId20" w:history="1">
              <w:r w:rsidRPr="00540592">
                <w:rPr>
                  <w:rStyle w:val="Hyperlink"/>
                  <w:rFonts w:asciiTheme="minorHAnsi" w:hAnsiTheme="minorHAnsi"/>
                  <w:sz w:val="22"/>
                  <w:szCs w:val="22"/>
                  <w:lang w:val="en-AU"/>
                </w:rPr>
                <w:t>AustraliaWorldHeritage@environment.gov.au</w:t>
              </w:r>
            </w:hyperlink>
            <w:r w:rsidRPr="00540592">
              <w:rPr>
                <w:rFonts w:asciiTheme="minorHAnsi" w:hAnsiTheme="minorHAnsi"/>
                <w:sz w:val="22"/>
                <w:szCs w:val="22"/>
                <w:lang w:val="en-AU"/>
              </w:rPr>
              <w:t xml:space="preserve">  </w:t>
            </w:r>
          </w:p>
        </w:tc>
      </w:tr>
      <w:tr w:rsidR="00E768CC" w:rsidRPr="00540592" w14:paraId="4746B516" w14:textId="77777777" w:rsidTr="00D93B01">
        <w:trPr>
          <w:cantSplit/>
          <w:trHeight w:val="23"/>
        </w:trPr>
        <w:tc>
          <w:tcPr>
            <w:tcW w:w="10631" w:type="dxa"/>
            <w:gridSpan w:val="2"/>
            <w:tcBorders>
              <w:top w:val="single" w:sz="4" w:space="0" w:color="auto"/>
              <w:left w:val="single" w:sz="4" w:space="0" w:color="auto"/>
              <w:bottom w:val="single" w:sz="4" w:space="0" w:color="auto"/>
              <w:right w:val="single" w:sz="4" w:space="0" w:color="auto"/>
            </w:tcBorders>
            <w:vAlign w:val="center"/>
          </w:tcPr>
          <w:p w14:paraId="5B4027E0" w14:textId="33418145" w:rsidR="00E768CC" w:rsidRPr="00540592" w:rsidRDefault="00E768CC" w:rsidP="00E768CC">
            <w:pPr>
              <w:pStyle w:val="ListBullet"/>
              <w:numPr>
                <w:ilvl w:val="0"/>
                <w:numId w:val="0"/>
              </w:numPr>
              <w:ind w:left="360" w:hanging="360"/>
              <w:rPr>
                <w:rFonts w:asciiTheme="minorHAnsi" w:hAnsiTheme="minorHAnsi" w:cs="Calibri"/>
                <w:sz w:val="22"/>
                <w:szCs w:val="22"/>
              </w:rPr>
            </w:pPr>
            <w:r w:rsidRPr="00540592">
              <w:rPr>
                <w:rFonts w:asciiTheme="minorHAnsi" w:hAnsiTheme="minorHAnsi" w:cs="Calibri"/>
                <w:sz w:val="22"/>
                <w:szCs w:val="22"/>
              </w:rPr>
              <w:t xml:space="preserve">Contact Officer </w:t>
            </w:r>
          </w:p>
        </w:tc>
      </w:tr>
      <w:tr w:rsidR="00144628" w:rsidRPr="00540592" w14:paraId="6D81CD92" w14:textId="77777777" w:rsidTr="00D93B01">
        <w:trPr>
          <w:cantSplit/>
          <w:trHeight w:val="256"/>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D81CD90" w14:textId="30CDD95F" w:rsidR="00144628" w:rsidRPr="00540592" w:rsidRDefault="00144628" w:rsidP="00144628">
            <w:pPr>
              <w:pStyle w:val="ListBullet"/>
              <w:numPr>
                <w:ilvl w:val="0"/>
                <w:numId w:val="0"/>
              </w:numPr>
              <w:spacing w:before="60" w:after="60"/>
              <w:rPr>
                <w:rFonts w:asciiTheme="minorHAnsi" w:hAnsiTheme="minorHAnsi" w:cs="Calibri"/>
                <w:sz w:val="22"/>
                <w:szCs w:val="22"/>
              </w:rPr>
            </w:pPr>
            <w:r w:rsidRPr="00540592">
              <w:rPr>
                <w:rFonts w:asciiTheme="minorHAnsi" w:hAnsiTheme="minorHAnsi" w:cs="Calibri"/>
                <w:sz w:val="22"/>
                <w:szCs w:val="22"/>
              </w:rPr>
              <w:t>Name:</w:t>
            </w:r>
          </w:p>
        </w:tc>
        <w:tc>
          <w:tcPr>
            <w:tcW w:w="7938" w:type="dxa"/>
            <w:tcBorders>
              <w:top w:val="single" w:sz="4" w:space="0" w:color="auto"/>
              <w:left w:val="single" w:sz="4" w:space="0" w:color="auto"/>
              <w:bottom w:val="single" w:sz="4" w:space="0" w:color="auto"/>
              <w:right w:val="single" w:sz="4" w:space="0" w:color="auto"/>
            </w:tcBorders>
            <w:vAlign w:val="center"/>
          </w:tcPr>
          <w:p w14:paraId="6D81CD91" w14:textId="76B4CE04" w:rsidR="00144628" w:rsidRPr="00540592" w:rsidRDefault="009A3A79" w:rsidP="00144628">
            <w:pPr>
              <w:pStyle w:val="ListBullet"/>
              <w:numPr>
                <w:ilvl w:val="0"/>
                <w:numId w:val="0"/>
              </w:numPr>
              <w:spacing w:before="40" w:after="40"/>
              <w:rPr>
                <w:rFonts w:asciiTheme="minorHAnsi" w:hAnsiTheme="minorHAnsi" w:cs="Calibri"/>
                <w:sz w:val="22"/>
                <w:szCs w:val="22"/>
              </w:rPr>
            </w:pPr>
            <w:r w:rsidRPr="00540592">
              <w:rPr>
                <w:rFonts w:asciiTheme="minorHAnsi" w:hAnsiTheme="minorHAnsi" w:cs="Arial"/>
                <w:sz w:val="22"/>
                <w:szCs w:val="22"/>
              </w:rPr>
              <w:t>S</w:t>
            </w:r>
            <w:r w:rsidR="00540592" w:rsidRPr="00540592">
              <w:rPr>
                <w:rFonts w:asciiTheme="minorHAnsi" w:hAnsiTheme="minorHAnsi" w:cs="Arial"/>
                <w:sz w:val="22"/>
                <w:szCs w:val="22"/>
              </w:rPr>
              <w:t xml:space="preserve">tephen </w:t>
            </w:r>
            <w:r w:rsidRPr="00540592">
              <w:rPr>
                <w:rFonts w:asciiTheme="minorHAnsi" w:hAnsiTheme="minorHAnsi" w:cs="Arial"/>
                <w:sz w:val="22"/>
                <w:szCs w:val="22"/>
              </w:rPr>
              <w:t>Bates</w:t>
            </w:r>
          </w:p>
        </w:tc>
      </w:tr>
      <w:tr w:rsidR="00144628" w:rsidRPr="00540592" w14:paraId="6D81CD95" w14:textId="77777777" w:rsidTr="00D93B01">
        <w:trPr>
          <w:cantSplit/>
          <w:trHeight w:val="289"/>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D81CD93" w14:textId="7087EC2F" w:rsidR="00144628" w:rsidRPr="00540592" w:rsidRDefault="00144628" w:rsidP="00144628">
            <w:pPr>
              <w:pStyle w:val="ListBullet"/>
              <w:numPr>
                <w:ilvl w:val="0"/>
                <w:numId w:val="0"/>
              </w:numPr>
              <w:spacing w:before="60" w:after="60"/>
              <w:rPr>
                <w:rFonts w:asciiTheme="minorHAnsi" w:hAnsiTheme="minorHAnsi" w:cs="Calibri"/>
                <w:sz w:val="22"/>
                <w:szCs w:val="22"/>
              </w:rPr>
            </w:pPr>
            <w:r w:rsidRPr="00540592">
              <w:rPr>
                <w:rFonts w:asciiTheme="minorHAnsi" w:hAnsiTheme="minorHAnsi" w:cs="Calibri"/>
                <w:sz w:val="22"/>
                <w:szCs w:val="22"/>
              </w:rPr>
              <w:t>Phone:</w:t>
            </w:r>
          </w:p>
        </w:tc>
        <w:tc>
          <w:tcPr>
            <w:tcW w:w="7938" w:type="dxa"/>
            <w:tcBorders>
              <w:top w:val="single" w:sz="4" w:space="0" w:color="auto"/>
              <w:left w:val="single" w:sz="4" w:space="0" w:color="auto"/>
              <w:bottom w:val="single" w:sz="4" w:space="0" w:color="auto"/>
              <w:right w:val="single" w:sz="4" w:space="0" w:color="auto"/>
            </w:tcBorders>
            <w:vAlign w:val="center"/>
          </w:tcPr>
          <w:p w14:paraId="6D81CD94" w14:textId="012A29DC" w:rsidR="00144628" w:rsidRPr="00540592" w:rsidRDefault="009A3A79" w:rsidP="00144628">
            <w:pPr>
              <w:pStyle w:val="ListBullet"/>
              <w:numPr>
                <w:ilvl w:val="0"/>
                <w:numId w:val="0"/>
              </w:numPr>
              <w:spacing w:before="40" w:after="40"/>
              <w:rPr>
                <w:rFonts w:asciiTheme="minorHAnsi" w:hAnsiTheme="minorHAnsi" w:cs="Calibri"/>
                <w:sz w:val="22"/>
                <w:szCs w:val="22"/>
              </w:rPr>
            </w:pPr>
            <w:r w:rsidRPr="00540592">
              <w:rPr>
                <w:rFonts w:asciiTheme="minorHAnsi" w:hAnsiTheme="minorHAnsi" w:cs="Arial"/>
                <w:sz w:val="22"/>
                <w:szCs w:val="22"/>
              </w:rPr>
              <w:t>02 6274 1007</w:t>
            </w:r>
          </w:p>
        </w:tc>
      </w:tr>
      <w:tr w:rsidR="00144628" w:rsidRPr="00540592" w14:paraId="6D81CD98" w14:textId="77777777" w:rsidTr="00D93B01">
        <w:trPr>
          <w:cantSplit/>
          <w:trHeight w:val="23"/>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D81CD96" w14:textId="39FECD43" w:rsidR="00144628" w:rsidRPr="00540592" w:rsidRDefault="00144628" w:rsidP="00144628">
            <w:pPr>
              <w:pStyle w:val="ListBullet"/>
              <w:numPr>
                <w:ilvl w:val="0"/>
                <w:numId w:val="0"/>
              </w:numPr>
              <w:spacing w:before="60" w:after="60"/>
              <w:rPr>
                <w:rFonts w:asciiTheme="minorHAnsi" w:hAnsiTheme="minorHAnsi" w:cs="Calibri"/>
                <w:sz w:val="22"/>
                <w:szCs w:val="22"/>
              </w:rPr>
            </w:pPr>
            <w:r w:rsidRPr="00540592">
              <w:rPr>
                <w:rFonts w:asciiTheme="minorHAnsi" w:hAnsiTheme="minorHAnsi" w:cs="Calibri"/>
                <w:sz w:val="22"/>
                <w:szCs w:val="22"/>
              </w:rPr>
              <w:t>Email:</w:t>
            </w:r>
          </w:p>
        </w:tc>
        <w:tc>
          <w:tcPr>
            <w:tcW w:w="7938" w:type="dxa"/>
            <w:tcBorders>
              <w:top w:val="single" w:sz="4" w:space="0" w:color="auto"/>
              <w:left w:val="single" w:sz="4" w:space="0" w:color="auto"/>
              <w:bottom w:val="single" w:sz="4" w:space="0" w:color="auto"/>
              <w:right w:val="single" w:sz="4" w:space="0" w:color="auto"/>
            </w:tcBorders>
            <w:vAlign w:val="center"/>
          </w:tcPr>
          <w:p w14:paraId="6D81CD97" w14:textId="28E05C7B" w:rsidR="00144628" w:rsidRPr="00540592" w:rsidRDefault="00653B0C" w:rsidP="009A3A79">
            <w:pPr>
              <w:pStyle w:val="ListBullet"/>
              <w:numPr>
                <w:ilvl w:val="0"/>
                <w:numId w:val="0"/>
              </w:numPr>
              <w:spacing w:before="40" w:after="40"/>
              <w:rPr>
                <w:rFonts w:asciiTheme="minorHAnsi" w:hAnsiTheme="minorHAnsi" w:cs="Calibri"/>
                <w:sz w:val="22"/>
                <w:szCs w:val="22"/>
              </w:rPr>
            </w:pPr>
            <w:hyperlink r:id="rId21" w:history="1">
              <w:r w:rsidR="009A3A79" w:rsidRPr="00540592">
                <w:rPr>
                  <w:rStyle w:val="Hyperlink"/>
                  <w:rFonts w:asciiTheme="minorHAnsi" w:hAnsiTheme="minorHAnsi" w:cs="Calibri"/>
                  <w:sz w:val="22"/>
                  <w:szCs w:val="22"/>
                </w:rPr>
                <w:t>Stephen.Bates@environment.gov.au</w:t>
              </w:r>
            </w:hyperlink>
            <w:r w:rsidR="009A3A79" w:rsidRPr="00540592">
              <w:rPr>
                <w:rFonts w:asciiTheme="minorHAnsi" w:hAnsiTheme="minorHAnsi" w:cs="Calibri"/>
                <w:sz w:val="22"/>
                <w:szCs w:val="22"/>
              </w:rPr>
              <w:t xml:space="preserve"> </w:t>
            </w:r>
          </w:p>
        </w:tc>
      </w:tr>
      <w:tr w:rsidR="00144628" w:rsidRPr="00540592" w14:paraId="4259D524" w14:textId="77777777" w:rsidTr="00D93B01">
        <w:trPr>
          <w:cantSplit/>
          <w:trHeight w:val="23"/>
        </w:trPr>
        <w:tc>
          <w:tcPr>
            <w:tcW w:w="106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B1DC37" w14:textId="4FCEC97F" w:rsidR="00144628" w:rsidRPr="00540592" w:rsidRDefault="19CE64F9" w:rsidP="001836B5">
            <w:pPr>
              <w:pStyle w:val="Default"/>
              <w:spacing w:before="120" w:after="120"/>
              <w:rPr>
                <w:rFonts w:asciiTheme="minorHAnsi" w:hAnsiTheme="minorHAnsi" w:cs="Times New Roman"/>
                <w:b/>
                <w:bCs/>
                <w:color w:val="auto"/>
                <w:sz w:val="22"/>
                <w:szCs w:val="22"/>
                <w:lang w:eastAsia="en-US"/>
              </w:rPr>
            </w:pPr>
            <w:r w:rsidRPr="00540592">
              <w:rPr>
                <w:rFonts w:asciiTheme="minorHAnsi" w:hAnsiTheme="minorHAnsi" w:cs="Times New Roman"/>
                <w:b/>
                <w:bCs/>
                <w:color w:val="auto"/>
                <w:sz w:val="22"/>
                <w:szCs w:val="22"/>
                <w:lang w:eastAsia="en-US"/>
              </w:rPr>
              <w:t xml:space="preserve">JOB FAMILY </w:t>
            </w:r>
          </w:p>
        </w:tc>
      </w:tr>
      <w:tr w:rsidR="00144628" w:rsidRPr="00540592" w14:paraId="1DC50D84" w14:textId="77777777" w:rsidTr="00D93B01">
        <w:trPr>
          <w:cantSplit/>
          <w:trHeight w:val="369"/>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77A8970" w14:textId="5A895833" w:rsidR="00144628" w:rsidRPr="00540592" w:rsidRDefault="00144628" w:rsidP="00144628">
            <w:pPr>
              <w:pStyle w:val="ListBullet"/>
              <w:numPr>
                <w:ilvl w:val="0"/>
                <w:numId w:val="0"/>
              </w:numPr>
              <w:rPr>
                <w:rFonts w:asciiTheme="minorHAnsi" w:hAnsiTheme="minorHAnsi" w:cs="Calibri"/>
                <w:sz w:val="22"/>
                <w:szCs w:val="22"/>
              </w:rPr>
            </w:pPr>
            <w:r w:rsidRPr="00540592">
              <w:rPr>
                <w:rFonts w:asciiTheme="minorHAnsi" w:hAnsiTheme="minorHAnsi" w:cs="Calibri"/>
                <w:sz w:val="22"/>
                <w:szCs w:val="22"/>
              </w:rPr>
              <w:t xml:space="preserve">Job Family: </w:t>
            </w:r>
          </w:p>
        </w:tc>
        <w:tc>
          <w:tcPr>
            <w:tcW w:w="7938" w:type="dxa"/>
            <w:tcBorders>
              <w:top w:val="single" w:sz="4" w:space="0" w:color="auto"/>
              <w:left w:val="single" w:sz="4" w:space="0" w:color="auto"/>
              <w:bottom w:val="single" w:sz="4" w:space="0" w:color="auto"/>
              <w:right w:val="single" w:sz="4" w:space="0" w:color="auto"/>
            </w:tcBorders>
            <w:vAlign w:val="center"/>
          </w:tcPr>
          <w:p w14:paraId="76D3287C" w14:textId="3E45C046" w:rsidR="00144628" w:rsidRPr="00540592" w:rsidRDefault="003710F5" w:rsidP="19CE64F9">
            <w:pPr>
              <w:pStyle w:val="ListBullet"/>
              <w:numPr>
                <w:ilvl w:val="0"/>
                <w:numId w:val="0"/>
              </w:numPr>
              <w:spacing w:before="40"/>
              <w:rPr>
                <w:rFonts w:asciiTheme="minorHAnsi" w:hAnsiTheme="minorHAnsi" w:cs="Calibri"/>
                <w:sz w:val="22"/>
                <w:szCs w:val="22"/>
              </w:rPr>
            </w:pPr>
            <w:r w:rsidRPr="00540592">
              <w:rPr>
                <w:rFonts w:asciiTheme="minorHAnsi" w:hAnsiTheme="minorHAnsi" w:cs="Calibri"/>
                <w:sz w:val="22"/>
                <w:szCs w:val="22"/>
              </w:rPr>
              <w:t>Strategic Policy</w:t>
            </w:r>
          </w:p>
        </w:tc>
      </w:tr>
      <w:tr w:rsidR="00144628" w:rsidRPr="00540592" w14:paraId="3F4D6D29" w14:textId="77777777" w:rsidTr="00D93B01">
        <w:trPr>
          <w:cantSplit/>
          <w:trHeight w:val="23"/>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BA44D28" w14:textId="30193DFA" w:rsidR="00144628" w:rsidRPr="00540592" w:rsidRDefault="00144628" w:rsidP="003710F5">
            <w:pPr>
              <w:pStyle w:val="ListBullet"/>
              <w:numPr>
                <w:ilvl w:val="0"/>
                <w:numId w:val="0"/>
              </w:numPr>
              <w:rPr>
                <w:rFonts w:asciiTheme="minorHAnsi" w:hAnsiTheme="minorHAnsi" w:cs="Calibri"/>
                <w:sz w:val="22"/>
                <w:szCs w:val="22"/>
              </w:rPr>
            </w:pPr>
            <w:r w:rsidRPr="00540592">
              <w:rPr>
                <w:rFonts w:asciiTheme="minorHAnsi" w:hAnsiTheme="minorHAnsi" w:cs="Calibri"/>
                <w:sz w:val="22"/>
                <w:szCs w:val="22"/>
              </w:rPr>
              <w:t>Job Function:</w:t>
            </w:r>
          </w:p>
        </w:tc>
        <w:tc>
          <w:tcPr>
            <w:tcW w:w="7938" w:type="dxa"/>
            <w:tcBorders>
              <w:top w:val="single" w:sz="4" w:space="0" w:color="auto"/>
              <w:left w:val="single" w:sz="4" w:space="0" w:color="auto"/>
              <w:bottom w:val="single" w:sz="4" w:space="0" w:color="auto"/>
              <w:right w:val="single" w:sz="4" w:space="0" w:color="auto"/>
            </w:tcBorders>
            <w:vAlign w:val="center"/>
          </w:tcPr>
          <w:p w14:paraId="5930C6F4" w14:textId="47221BF3" w:rsidR="00144628" w:rsidRPr="00540592" w:rsidRDefault="003710F5" w:rsidP="003710F5">
            <w:pPr>
              <w:rPr>
                <w:rFonts w:asciiTheme="minorHAnsi" w:hAnsiTheme="minorHAnsi" w:cs="Calibri"/>
                <w:sz w:val="22"/>
                <w:szCs w:val="22"/>
              </w:rPr>
            </w:pPr>
            <w:r w:rsidRPr="00540592">
              <w:rPr>
                <w:rFonts w:asciiTheme="minorHAnsi" w:hAnsiTheme="minorHAnsi" w:cs="Calibri"/>
                <w:sz w:val="22"/>
                <w:szCs w:val="22"/>
              </w:rPr>
              <w:t xml:space="preserve">Strategic Policy </w:t>
            </w:r>
          </w:p>
        </w:tc>
      </w:tr>
      <w:tr w:rsidR="00144628" w:rsidRPr="00540592" w14:paraId="3F7785F7" w14:textId="77777777" w:rsidTr="00D93B01">
        <w:trPr>
          <w:cantSplit/>
          <w:trHeight w:val="23"/>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86194AA" w14:textId="420A9343" w:rsidR="00144628" w:rsidRPr="00540592" w:rsidRDefault="00144628" w:rsidP="003710F5">
            <w:pPr>
              <w:pStyle w:val="ListBullet"/>
              <w:numPr>
                <w:ilvl w:val="0"/>
                <w:numId w:val="0"/>
              </w:numPr>
              <w:rPr>
                <w:rFonts w:asciiTheme="minorHAnsi" w:hAnsiTheme="minorHAnsi" w:cs="Calibri"/>
                <w:sz w:val="22"/>
                <w:szCs w:val="22"/>
              </w:rPr>
            </w:pPr>
            <w:r w:rsidRPr="00540592">
              <w:rPr>
                <w:rFonts w:asciiTheme="minorHAnsi" w:hAnsiTheme="minorHAnsi" w:cs="Calibri"/>
                <w:sz w:val="22"/>
                <w:szCs w:val="22"/>
              </w:rPr>
              <w:t>Job Role:</w:t>
            </w:r>
          </w:p>
        </w:tc>
        <w:tc>
          <w:tcPr>
            <w:tcW w:w="7938" w:type="dxa"/>
            <w:tcBorders>
              <w:top w:val="single" w:sz="4" w:space="0" w:color="auto"/>
              <w:left w:val="single" w:sz="4" w:space="0" w:color="auto"/>
              <w:bottom w:val="single" w:sz="4" w:space="0" w:color="auto"/>
              <w:right w:val="single" w:sz="4" w:space="0" w:color="auto"/>
            </w:tcBorders>
            <w:vAlign w:val="center"/>
          </w:tcPr>
          <w:p w14:paraId="7290FE45" w14:textId="163EB294" w:rsidR="00144628" w:rsidRPr="00540592" w:rsidRDefault="003710F5" w:rsidP="003710F5">
            <w:pPr>
              <w:rPr>
                <w:rFonts w:asciiTheme="minorHAnsi" w:hAnsiTheme="minorHAnsi" w:cs="Calibri"/>
                <w:sz w:val="22"/>
                <w:szCs w:val="22"/>
              </w:rPr>
            </w:pPr>
            <w:r w:rsidRPr="00540592">
              <w:rPr>
                <w:rFonts w:asciiTheme="minorHAnsi" w:hAnsiTheme="minorHAnsi" w:cs="Calibri"/>
                <w:sz w:val="22"/>
                <w:szCs w:val="22"/>
              </w:rPr>
              <w:t>International Delegations Management and Support</w:t>
            </w:r>
          </w:p>
        </w:tc>
      </w:tr>
    </w:tbl>
    <w:p w14:paraId="2D13F935" w14:textId="77777777" w:rsidR="00084632" w:rsidRPr="00540592" w:rsidRDefault="00084632" w:rsidP="007968E4">
      <w:pPr>
        <w:spacing w:before="120" w:after="120"/>
        <w:ind w:right="142"/>
        <w:rPr>
          <w:rFonts w:asciiTheme="minorHAnsi" w:hAnsiTheme="minorHAnsi" w:cs="Calibri"/>
          <w:sz w:val="22"/>
          <w:szCs w:val="22"/>
        </w:rPr>
        <w:sectPr w:rsidR="00084632" w:rsidRPr="00540592" w:rsidSect="00B22CDA">
          <w:headerReference w:type="default" r:id="rId22"/>
          <w:footerReference w:type="default" r:id="rId23"/>
          <w:pgSz w:w="11907" w:h="16840" w:code="9"/>
          <w:pgMar w:top="2081" w:right="567" w:bottom="567" w:left="425" w:header="0" w:footer="40" w:gutter="0"/>
          <w:cols w:space="720"/>
          <w:docGrid w:linePitch="326"/>
        </w:sectPr>
      </w:pPr>
    </w:p>
    <w:p w14:paraId="26D2564C" w14:textId="7F70FFD8" w:rsidR="007968E4" w:rsidRPr="00540592" w:rsidRDefault="007968E4" w:rsidP="007968E4">
      <w:pPr>
        <w:spacing w:before="120" w:after="120"/>
        <w:ind w:right="142"/>
        <w:rPr>
          <w:rFonts w:asciiTheme="minorHAnsi" w:hAnsiTheme="minorHAnsi" w:cs="Calibri"/>
          <w:sz w:val="22"/>
          <w:szCs w:val="22"/>
        </w:rPr>
      </w:pPr>
    </w:p>
    <w:p w14:paraId="2A5EB103" w14:textId="77777777" w:rsidR="00084632" w:rsidRPr="00540592" w:rsidRDefault="00084632" w:rsidP="00084632">
      <w:pPr>
        <w:spacing w:after="200" w:line="276" w:lineRule="auto"/>
        <w:rPr>
          <w:rFonts w:asciiTheme="minorHAnsi" w:eastAsiaTheme="minorEastAsia" w:hAnsiTheme="minorHAnsi" w:cs="Arial"/>
          <w:b/>
          <w:sz w:val="22"/>
          <w:szCs w:val="22"/>
          <w:lang w:val="en-AU" w:eastAsia="en-AU"/>
        </w:rPr>
      </w:pPr>
    </w:p>
    <w:p w14:paraId="2CF5A56B" w14:textId="0DB99CA1" w:rsidR="00084632" w:rsidRPr="00540592" w:rsidRDefault="00084632" w:rsidP="00084632">
      <w:pPr>
        <w:spacing w:after="200" w:line="276" w:lineRule="auto"/>
        <w:rPr>
          <w:rFonts w:asciiTheme="minorHAnsi" w:eastAsiaTheme="minorEastAsia" w:hAnsiTheme="minorHAnsi" w:cs="Arial"/>
          <w:b/>
          <w:sz w:val="22"/>
          <w:szCs w:val="22"/>
          <w:lang w:val="en-AU" w:eastAsia="en-AU"/>
        </w:rPr>
      </w:pPr>
      <w:r w:rsidRPr="00540592">
        <w:rPr>
          <w:rFonts w:asciiTheme="minorHAnsi" w:eastAsiaTheme="minorEastAsia" w:hAnsiTheme="minorHAnsi" w:cs="Arial"/>
          <w:b/>
          <w:sz w:val="22"/>
          <w:szCs w:val="22"/>
          <w:lang w:val="en-AU" w:eastAsia="en-AU"/>
        </w:rPr>
        <w:t>Attachment A</w:t>
      </w:r>
    </w:p>
    <w:p w14:paraId="66D7C3D3" w14:textId="24BA8C7B" w:rsidR="00084632" w:rsidRPr="00540592" w:rsidRDefault="00084632" w:rsidP="00084632">
      <w:pPr>
        <w:keepNext/>
        <w:keepLines/>
        <w:spacing w:line="276" w:lineRule="auto"/>
        <w:ind w:left="-142"/>
        <w:jc w:val="center"/>
        <w:outlineLvl w:val="0"/>
        <w:rPr>
          <w:rFonts w:asciiTheme="minorHAnsi" w:eastAsiaTheme="majorEastAsia" w:hAnsiTheme="minorHAnsi" w:cs="Arial"/>
          <w:b/>
          <w:color w:val="1F497D" w:themeColor="text2"/>
          <w:sz w:val="22"/>
          <w:szCs w:val="22"/>
          <w:lang w:val="en-AU" w:eastAsia="en-AU"/>
        </w:rPr>
      </w:pPr>
      <w:r w:rsidRPr="00540592">
        <w:rPr>
          <w:rFonts w:asciiTheme="minorHAnsi" w:eastAsiaTheme="majorEastAsia" w:hAnsiTheme="minorHAnsi" w:cs="Arial"/>
          <w:b/>
          <w:color w:val="1F497D" w:themeColor="text2"/>
          <w:sz w:val="22"/>
          <w:szCs w:val="22"/>
          <w:lang w:val="en-AU" w:eastAsia="en-AU"/>
        </w:rPr>
        <w:t>International Objectives and Priorities for Australia’s Membership Term</w:t>
      </w:r>
    </w:p>
    <w:p w14:paraId="7E805A34" w14:textId="08389A55" w:rsidR="00084632" w:rsidRPr="00540592" w:rsidRDefault="00084632" w:rsidP="00084632">
      <w:pPr>
        <w:keepNext/>
        <w:keepLines/>
        <w:tabs>
          <w:tab w:val="center" w:pos="4802"/>
          <w:tab w:val="right" w:pos="9747"/>
        </w:tabs>
        <w:spacing w:line="276" w:lineRule="auto"/>
        <w:ind w:left="-142"/>
        <w:outlineLvl w:val="0"/>
        <w:rPr>
          <w:rFonts w:asciiTheme="minorHAnsi" w:eastAsiaTheme="majorEastAsia" w:hAnsiTheme="minorHAnsi" w:cs="Arial"/>
          <w:color w:val="244061" w:themeColor="accent1" w:themeShade="80"/>
          <w:sz w:val="22"/>
          <w:szCs w:val="22"/>
          <w:lang w:val="en-AU" w:eastAsia="en-AU"/>
        </w:rPr>
      </w:pPr>
      <w:r w:rsidRPr="00540592">
        <w:rPr>
          <w:rFonts w:asciiTheme="minorHAnsi" w:eastAsiaTheme="majorEastAsia" w:hAnsiTheme="minorHAnsi" w:cs="Arial"/>
          <w:b/>
          <w:color w:val="1F497D" w:themeColor="text2"/>
          <w:sz w:val="22"/>
          <w:szCs w:val="22"/>
          <w:lang w:val="en-AU" w:eastAsia="en-AU"/>
        </w:rPr>
        <w:tab/>
        <w:t>on the World Heritage Committee – 2017-2021</w:t>
      </w:r>
      <w:r w:rsidRPr="00540592">
        <w:rPr>
          <w:rFonts w:asciiTheme="minorHAnsi" w:eastAsiaTheme="majorEastAsia" w:hAnsiTheme="minorHAnsi" w:cs="Arial"/>
          <w:color w:val="244061" w:themeColor="accent1" w:themeShade="80"/>
          <w:sz w:val="22"/>
          <w:szCs w:val="22"/>
          <w:lang w:val="en-AU" w:eastAsia="en-AU"/>
        </w:rPr>
        <w:tab/>
      </w:r>
    </w:p>
    <w:p w14:paraId="1D1173F4" w14:textId="77777777" w:rsidR="00084632" w:rsidRPr="00540592" w:rsidRDefault="00084632" w:rsidP="00084632">
      <w:pPr>
        <w:numPr>
          <w:ilvl w:val="0"/>
          <w:numId w:val="16"/>
        </w:numPr>
        <w:spacing w:before="240" w:line="259" w:lineRule="auto"/>
        <w:rPr>
          <w:rFonts w:asciiTheme="minorHAnsi" w:eastAsiaTheme="minorEastAsia" w:hAnsiTheme="minorHAnsi" w:cs="Arial"/>
          <w:b/>
          <w:sz w:val="22"/>
          <w:szCs w:val="22"/>
          <w:lang w:val="en-AU" w:eastAsia="en-AU"/>
        </w:rPr>
      </w:pPr>
      <w:r w:rsidRPr="00540592">
        <w:rPr>
          <w:rFonts w:asciiTheme="minorHAnsi" w:eastAsiaTheme="minorEastAsia" w:hAnsiTheme="minorHAnsi" w:cs="Arial"/>
          <w:b/>
          <w:sz w:val="22"/>
          <w:szCs w:val="22"/>
          <w:lang w:val="en-AU" w:eastAsia="en-AU"/>
        </w:rPr>
        <w:t>Our Approach to Membership and Decision-making – Credibility</w:t>
      </w:r>
    </w:p>
    <w:p w14:paraId="419A233E"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Be consistent with the Convention and Operational Guidelines (following the rules).</w:t>
      </w:r>
    </w:p>
    <w:p w14:paraId="5146E5ED"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Be evidenced based.</w:t>
      </w:r>
    </w:p>
    <w:p w14:paraId="27EF9E39"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Support a representative and balanced World Heritage List (e.g. balanced representation of regions, more natural heritage and cultural landscapes).</w:t>
      </w:r>
    </w:p>
    <w:p w14:paraId="2E95C47A"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 xml:space="preserve">Support a credible list – work to ensure nominated places clearly have Outstanding Universal Value; place more focus on conservation and management of existing World Heritage places. </w:t>
      </w:r>
    </w:p>
    <w:p w14:paraId="429F5902"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lastRenderedPageBreak/>
        <w:t>Support initiatives to limit number of nominations considered each year (allowing more resources to flow to conservation initiatives).</w:t>
      </w:r>
    </w:p>
    <w:p w14:paraId="76266FA6"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Be transparent about our position on individual properties (i.e. work on a ‘no surprises’ basis to communicate our position to other Committee members and States Parties).</w:t>
      </w:r>
    </w:p>
    <w:p w14:paraId="3B962FE9" w14:textId="77777777" w:rsidR="00084632" w:rsidRPr="00540592" w:rsidRDefault="00084632" w:rsidP="00084632">
      <w:pPr>
        <w:numPr>
          <w:ilvl w:val="0"/>
          <w:numId w:val="16"/>
        </w:numPr>
        <w:spacing w:before="180" w:line="259" w:lineRule="auto"/>
        <w:rPr>
          <w:rFonts w:asciiTheme="minorHAnsi" w:eastAsiaTheme="minorEastAsia" w:hAnsiTheme="minorHAnsi" w:cs="Arial"/>
          <w:b/>
          <w:sz w:val="22"/>
          <w:szCs w:val="22"/>
          <w:lang w:val="en-AU" w:eastAsia="en-AU"/>
        </w:rPr>
      </w:pPr>
      <w:r w:rsidRPr="00540592">
        <w:rPr>
          <w:rFonts w:asciiTheme="minorHAnsi" w:eastAsiaTheme="minorEastAsia" w:hAnsiTheme="minorHAnsi" w:cs="Arial"/>
          <w:b/>
          <w:sz w:val="22"/>
          <w:szCs w:val="22"/>
          <w:lang w:val="en-AU" w:eastAsia="en-AU"/>
        </w:rPr>
        <w:t xml:space="preserve">Climate Change </w:t>
      </w:r>
      <w:r w:rsidRPr="00540592">
        <w:rPr>
          <w:rFonts w:asciiTheme="minorHAnsi" w:eastAsiaTheme="minorEastAsia" w:hAnsiTheme="minorHAnsi" w:cs="Arial"/>
          <w:b/>
          <w:sz w:val="22"/>
          <w:szCs w:val="22"/>
          <w:lang w:val="en-AU" w:eastAsia="en-AU"/>
        </w:rPr>
        <w:tab/>
      </w:r>
    </w:p>
    <w:p w14:paraId="0BB8DA2F"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Shape direction on the update of the World Heritage Convention Climate Change Policy and implementation of the Policy.</w:t>
      </w:r>
    </w:p>
    <w:p w14:paraId="4D96FD10" w14:textId="77777777" w:rsidR="00084632" w:rsidRPr="00540592" w:rsidRDefault="00084632" w:rsidP="00084632">
      <w:pPr>
        <w:numPr>
          <w:ilvl w:val="0"/>
          <w:numId w:val="16"/>
        </w:numPr>
        <w:spacing w:before="180" w:line="259" w:lineRule="auto"/>
        <w:rPr>
          <w:rFonts w:asciiTheme="minorHAnsi" w:eastAsiaTheme="minorEastAsia" w:hAnsiTheme="minorHAnsi" w:cs="Arial"/>
          <w:b/>
          <w:sz w:val="22"/>
          <w:szCs w:val="22"/>
          <w:lang w:val="en-AU" w:eastAsia="en-AU"/>
        </w:rPr>
      </w:pPr>
      <w:r w:rsidRPr="00540592">
        <w:rPr>
          <w:rFonts w:asciiTheme="minorHAnsi" w:eastAsiaTheme="minorEastAsia" w:hAnsiTheme="minorHAnsi" w:cs="Arial"/>
          <w:b/>
          <w:sz w:val="22"/>
          <w:szCs w:val="22"/>
          <w:lang w:val="en-AU" w:eastAsia="en-AU"/>
        </w:rPr>
        <w:t xml:space="preserve">World Heritage System Funding Pressures </w:t>
      </w:r>
    </w:p>
    <w:p w14:paraId="34772D4C"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Assist the World Heritage Centre to source additional sources of funding (preferably long term) for the World Heritage Fund (that pays for implementation of the Convention).</w:t>
      </w:r>
    </w:p>
    <w:p w14:paraId="5B119852" w14:textId="77777777" w:rsidR="00084632" w:rsidRPr="00540592" w:rsidRDefault="00084632" w:rsidP="00084632">
      <w:pPr>
        <w:numPr>
          <w:ilvl w:val="0"/>
          <w:numId w:val="16"/>
        </w:numPr>
        <w:spacing w:before="180" w:line="259" w:lineRule="auto"/>
        <w:rPr>
          <w:rFonts w:asciiTheme="minorHAnsi" w:eastAsiaTheme="minorEastAsia" w:hAnsiTheme="minorHAnsi" w:cs="Arial"/>
          <w:b/>
          <w:sz w:val="22"/>
          <w:szCs w:val="22"/>
          <w:lang w:val="en-AU" w:eastAsia="en-AU"/>
        </w:rPr>
      </w:pPr>
      <w:r w:rsidRPr="00540592">
        <w:rPr>
          <w:rFonts w:asciiTheme="minorHAnsi" w:eastAsiaTheme="minorEastAsia" w:hAnsiTheme="minorHAnsi" w:cs="Arial"/>
          <w:b/>
          <w:sz w:val="22"/>
          <w:szCs w:val="22"/>
          <w:lang w:val="en-AU" w:eastAsia="en-AU"/>
        </w:rPr>
        <w:t>Policy Reform</w:t>
      </w:r>
    </w:p>
    <w:p w14:paraId="4D0D6837"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Nomination Process – Engage in reform of the nomination process to ensure nominated places clearly have Outstand</w:t>
      </w:r>
      <w:r w:rsidRPr="00540592">
        <w:rPr>
          <w:rFonts w:asciiTheme="minorHAnsi" w:eastAsiaTheme="minorEastAsia" w:hAnsiTheme="minorHAnsi" w:cs="Arial"/>
          <w:sz w:val="22"/>
          <w:szCs w:val="22"/>
          <w:lang w:val="en-AU" w:eastAsia="en-AU"/>
        </w:rPr>
        <w:lastRenderedPageBreak/>
        <w:t xml:space="preserve">ing Universal Value and to enable more focus on conservation and management of existing World Heritage places. This reform must include the process for preparing, communicating and considering advisory bodies’ advice. </w:t>
      </w:r>
    </w:p>
    <w:p w14:paraId="1663EB70"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State of Conservation Process – Support improvements in State of Conservation process, particularly properties on the list of World Heritage in Danger – to assist States Parties to implement measures towards the desired state of conservation of properties.</w:t>
      </w:r>
    </w:p>
    <w:p w14:paraId="124BD8EB"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 xml:space="preserve">More Consistent Decision-making by the World Heritage Committee - Finalise the World Heritage Policy Compendium to enable it to be used by the Committee and States Parties. </w:t>
      </w:r>
    </w:p>
    <w:p w14:paraId="02CD6FD0" w14:textId="77777777" w:rsidR="00084632" w:rsidRPr="00540592" w:rsidRDefault="00084632" w:rsidP="00084632">
      <w:pPr>
        <w:numPr>
          <w:ilvl w:val="0"/>
          <w:numId w:val="16"/>
        </w:numPr>
        <w:spacing w:before="180" w:line="259" w:lineRule="auto"/>
        <w:rPr>
          <w:rFonts w:asciiTheme="minorHAnsi" w:eastAsiaTheme="minorEastAsia" w:hAnsiTheme="minorHAnsi" w:cs="Arial"/>
          <w:b/>
          <w:sz w:val="22"/>
          <w:szCs w:val="22"/>
          <w:lang w:val="en-AU" w:eastAsia="en-AU"/>
        </w:rPr>
      </w:pPr>
      <w:r w:rsidRPr="00540592">
        <w:rPr>
          <w:rFonts w:asciiTheme="minorHAnsi" w:eastAsiaTheme="minorEastAsia" w:hAnsiTheme="minorHAnsi" w:cs="Arial"/>
          <w:b/>
          <w:sz w:val="22"/>
          <w:szCs w:val="22"/>
          <w:lang w:val="en-AU" w:eastAsia="en-AU"/>
        </w:rPr>
        <w:t>Capacity Building</w:t>
      </w:r>
    </w:p>
    <w:p w14:paraId="1E473A22"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Ensure that the $1.6 million in Official Development Assistance (ODA) for World Heritage is allocated to actions that support our World Heritage Strategy membership priorities.</w:t>
      </w:r>
    </w:p>
    <w:p w14:paraId="2D8DED57"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lastRenderedPageBreak/>
        <w:t>Ensure some ODA funded projects showcase/share Australia’s strengths.</w:t>
      </w:r>
    </w:p>
    <w:p w14:paraId="38D6FBEC"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 xml:space="preserve">Retain flexibility to adjust our funding priorities to deal with new issues that may arise. </w:t>
      </w:r>
    </w:p>
    <w:p w14:paraId="2A8B53FE" w14:textId="77777777" w:rsidR="00084632" w:rsidRPr="00540592" w:rsidRDefault="00084632" w:rsidP="00084632">
      <w:pPr>
        <w:numPr>
          <w:ilvl w:val="1"/>
          <w:numId w:val="16"/>
        </w:numPr>
        <w:spacing w:line="276" w:lineRule="auto"/>
        <w:rPr>
          <w:rFonts w:asciiTheme="minorHAnsi" w:eastAsiaTheme="minorEastAsia" w:hAnsiTheme="minorHAnsi" w:cs="Arial"/>
          <w:sz w:val="22"/>
          <w:szCs w:val="22"/>
          <w:lang w:val="en-AU" w:eastAsia="en-AU"/>
        </w:rPr>
      </w:pPr>
      <w:r w:rsidRPr="00540592">
        <w:rPr>
          <w:rFonts w:asciiTheme="minorHAnsi" w:eastAsiaTheme="minorEastAsia" w:hAnsiTheme="minorHAnsi" w:cs="Arial"/>
          <w:sz w:val="22"/>
          <w:szCs w:val="22"/>
          <w:lang w:val="en-AU" w:eastAsia="en-AU"/>
        </w:rPr>
        <w:t xml:space="preserve">Support Indigenous representation in international World Heritage activities for professional capacity development. </w:t>
      </w:r>
    </w:p>
    <w:p w14:paraId="6CC6068A" w14:textId="07F74212" w:rsidR="00C048BF" w:rsidRPr="00540592" w:rsidRDefault="00C048BF" w:rsidP="007968E4">
      <w:pPr>
        <w:tabs>
          <w:tab w:val="left" w:pos="1125"/>
        </w:tabs>
        <w:rPr>
          <w:rFonts w:asciiTheme="minorHAnsi" w:hAnsiTheme="minorHAnsi" w:cs="Calibri"/>
          <w:sz w:val="22"/>
          <w:szCs w:val="22"/>
        </w:rPr>
      </w:pPr>
    </w:p>
    <w:sectPr w:rsidR="00C048BF" w:rsidRPr="00540592" w:rsidSect="00084632">
      <w:pgSz w:w="11907" w:h="16840" w:code="9"/>
      <w:pgMar w:top="1440" w:right="1080" w:bottom="1440" w:left="1080" w:header="0" w:footer="4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0E4869" w14:textId="77777777" w:rsidR="00653B0C" w:rsidRDefault="00653B0C">
      <w:r>
        <w:separator/>
      </w:r>
    </w:p>
  </w:endnote>
  <w:endnote w:type="continuationSeparator" w:id="0">
    <w:p w14:paraId="18BDE1F9" w14:textId="77777777" w:rsidR="00653B0C" w:rsidRDefault="00653B0C">
      <w:r>
        <w:continuationSeparator/>
      </w:r>
    </w:p>
  </w:endnote>
  <w:endnote w:type="continuationNotice" w:id="1">
    <w:p w14:paraId="0812D3BA" w14:textId="77777777" w:rsidR="002F3263" w:rsidRDefault="002F3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ill Sans Std">
    <w:altName w:val="Gill Sans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rPr>
      <w:id w:val="18748884"/>
      <w:docPartObj>
        <w:docPartGallery w:val="Page Numbers (Bottom of Page)"/>
        <w:docPartUnique/>
      </w:docPartObj>
    </w:sdtPr>
    <w:sdtContent>
      <w:sdt>
        <w:sdtPr>
          <w:rPr>
            <w:rFonts w:asciiTheme="minorHAnsi" w:hAnsiTheme="minorHAnsi"/>
          </w:rPr>
          <w:id w:val="-1501188815"/>
          <w:docPartObj>
            <w:docPartGallery w:val="Page Numbers (Top of Page)"/>
            <w:docPartUnique/>
          </w:docPartObj>
        </w:sdtPr>
        <w:sdtContent>
          <w:p w14:paraId="7444A53E" w14:textId="7238D124" w:rsidR="00653B0C" w:rsidRPr="009434F6" w:rsidRDefault="00653B0C" w:rsidP="0064767D">
            <w:pPr>
              <w:pStyle w:val="Footer"/>
              <w:rPr>
                <w:rFonts w:asciiTheme="minorHAnsi" w:hAnsiTheme="minorHAnsi"/>
              </w:rPr>
            </w:pPr>
            <w:r w:rsidRPr="009434F6">
              <w:rPr>
                <w:rFonts w:asciiTheme="minorHAnsi" w:hAnsiTheme="minorHAnsi" w:cs="Arial"/>
                <w:sz w:val="20"/>
              </w:rPr>
              <w:t xml:space="preserve">Recruitment – Job Description Form – </w:t>
            </w:r>
            <w:r>
              <w:rPr>
                <w:rFonts w:asciiTheme="minorHAnsi" w:hAnsiTheme="minorHAnsi" w:cs="Arial"/>
                <w:sz w:val="20"/>
              </w:rPr>
              <w:t xml:space="preserve">November 2018 </w:t>
            </w:r>
            <w:r>
              <w:rPr>
                <w:rFonts w:asciiTheme="minorHAnsi" w:hAnsiTheme="minorHAnsi" w:cs="Arial"/>
                <w:sz w:val="20"/>
              </w:rPr>
              <w:tab/>
            </w:r>
            <w:r>
              <w:rPr>
                <w:rFonts w:asciiTheme="minorHAnsi" w:hAnsiTheme="minorHAnsi" w:cs="Arial"/>
                <w:sz w:val="20"/>
              </w:rPr>
              <w:tab/>
            </w:r>
            <w:r w:rsidRPr="009434F6">
              <w:rPr>
                <w:rFonts w:asciiTheme="minorHAnsi" w:hAnsiTheme="minorHAnsi" w:cs="Arial"/>
                <w:sz w:val="20"/>
              </w:rPr>
              <w:t xml:space="preserve">Page </w:t>
            </w:r>
            <w:r w:rsidRPr="009434F6">
              <w:rPr>
                <w:rFonts w:asciiTheme="minorHAnsi" w:hAnsiTheme="minorHAnsi" w:cs="Arial"/>
                <w:b/>
                <w:bCs/>
                <w:sz w:val="20"/>
              </w:rPr>
              <w:fldChar w:fldCharType="begin"/>
            </w:r>
            <w:r w:rsidRPr="009434F6">
              <w:rPr>
                <w:rFonts w:asciiTheme="minorHAnsi" w:hAnsiTheme="minorHAnsi" w:cs="Arial"/>
                <w:b/>
                <w:bCs/>
                <w:sz w:val="20"/>
              </w:rPr>
              <w:instrText xml:space="preserve"> PAGE </w:instrText>
            </w:r>
            <w:r w:rsidRPr="009434F6">
              <w:rPr>
                <w:rFonts w:asciiTheme="minorHAnsi" w:hAnsiTheme="minorHAnsi" w:cs="Arial"/>
                <w:b/>
                <w:bCs/>
                <w:sz w:val="20"/>
              </w:rPr>
              <w:fldChar w:fldCharType="separate"/>
            </w:r>
            <w:r w:rsidR="00165F4E">
              <w:rPr>
                <w:rFonts w:asciiTheme="minorHAnsi" w:hAnsiTheme="minorHAnsi" w:cs="Arial"/>
                <w:b/>
                <w:bCs/>
                <w:noProof/>
                <w:sz w:val="20"/>
              </w:rPr>
              <w:t>4</w:t>
            </w:r>
            <w:r w:rsidRPr="009434F6">
              <w:rPr>
                <w:rFonts w:asciiTheme="minorHAnsi" w:hAnsiTheme="minorHAnsi" w:cs="Arial"/>
                <w:b/>
                <w:bCs/>
                <w:sz w:val="20"/>
              </w:rPr>
              <w:fldChar w:fldCharType="end"/>
            </w:r>
            <w:r w:rsidRPr="009434F6">
              <w:rPr>
                <w:rFonts w:asciiTheme="minorHAnsi" w:hAnsiTheme="minorHAnsi" w:cs="Arial"/>
                <w:sz w:val="20"/>
              </w:rPr>
              <w:t xml:space="preserve"> of </w:t>
            </w:r>
            <w:r w:rsidRPr="009434F6">
              <w:rPr>
                <w:rFonts w:asciiTheme="minorHAnsi" w:hAnsiTheme="minorHAnsi" w:cs="Arial"/>
                <w:b/>
                <w:bCs/>
                <w:sz w:val="20"/>
              </w:rPr>
              <w:fldChar w:fldCharType="begin"/>
            </w:r>
            <w:r w:rsidRPr="009434F6">
              <w:rPr>
                <w:rFonts w:asciiTheme="minorHAnsi" w:hAnsiTheme="minorHAnsi" w:cs="Arial"/>
                <w:b/>
                <w:bCs/>
                <w:sz w:val="20"/>
              </w:rPr>
              <w:instrText xml:space="preserve"> NUMPAGES  </w:instrText>
            </w:r>
            <w:r w:rsidRPr="009434F6">
              <w:rPr>
                <w:rFonts w:asciiTheme="minorHAnsi" w:hAnsiTheme="minorHAnsi" w:cs="Arial"/>
                <w:b/>
                <w:bCs/>
                <w:sz w:val="20"/>
              </w:rPr>
              <w:fldChar w:fldCharType="separate"/>
            </w:r>
            <w:r w:rsidR="00165F4E">
              <w:rPr>
                <w:rFonts w:asciiTheme="minorHAnsi" w:hAnsiTheme="minorHAnsi" w:cs="Arial"/>
                <w:b/>
                <w:bCs/>
                <w:noProof/>
                <w:sz w:val="20"/>
              </w:rPr>
              <w:t>4</w:t>
            </w:r>
            <w:r w:rsidRPr="009434F6">
              <w:rPr>
                <w:rFonts w:asciiTheme="minorHAnsi" w:hAnsiTheme="minorHAnsi" w:cs="Arial"/>
                <w:b/>
                <w:bCs/>
                <w:sz w:val="20"/>
              </w:rPr>
              <w:fldChar w:fldCharType="end"/>
            </w:r>
          </w:p>
        </w:sdtContent>
      </w:sdt>
    </w:sdtContent>
  </w:sdt>
  <w:p w14:paraId="6D81CDA6" w14:textId="2EA7BE84" w:rsidR="00653B0C" w:rsidRPr="00C04A7C" w:rsidRDefault="00653B0C" w:rsidP="001F33BC">
    <w:pPr>
      <w:pStyle w:val="Footer"/>
      <w:tabs>
        <w:tab w:val="clear" w:pos="4153"/>
        <w:tab w:val="clear" w:pos="8306"/>
        <w:tab w:val="left" w:pos="1620"/>
        <w:tab w:val="center" w:pos="5245"/>
        <w:tab w:val="right" w:pos="10773"/>
      </w:tabs>
      <w:ind w:right="142"/>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0C6493" w14:textId="77777777" w:rsidR="00653B0C" w:rsidRDefault="00653B0C">
      <w:r>
        <w:separator/>
      </w:r>
    </w:p>
  </w:footnote>
  <w:footnote w:type="continuationSeparator" w:id="0">
    <w:p w14:paraId="52158FF2" w14:textId="77777777" w:rsidR="00653B0C" w:rsidRDefault="00653B0C">
      <w:r>
        <w:continuationSeparator/>
      </w:r>
    </w:p>
  </w:footnote>
  <w:footnote w:type="continuationNotice" w:id="1">
    <w:p w14:paraId="7266DB9D" w14:textId="77777777" w:rsidR="002F3263" w:rsidRDefault="002F326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1CD9E" w14:textId="414AE73E" w:rsidR="00653B0C" w:rsidRDefault="00653B0C" w:rsidP="00F02C06">
    <w:pPr>
      <w:pStyle w:val="Header"/>
      <w:jc w:val="center"/>
      <w:rPr>
        <w:rFonts w:ascii="Calibri" w:hAnsi="Calibri" w:cs="Calibri"/>
        <w:szCs w:val="24"/>
      </w:rPr>
    </w:pPr>
    <w:r>
      <w:rPr>
        <w:noProof/>
        <w:lang w:eastAsia="en-AU"/>
      </w:rPr>
      <w:drawing>
        <wp:anchor distT="0" distB="0" distL="114300" distR="114300" simplePos="0" relativeHeight="251658240" behindDoc="1" locked="0" layoutInCell="1" allowOverlap="1" wp14:anchorId="5E7BA163" wp14:editId="54D8AEBE">
          <wp:simplePos x="0" y="0"/>
          <wp:positionH relativeFrom="page">
            <wp:posOffset>190500</wp:posOffset>
          </wp:positionH>
          <wp:positionV relativeFrom="page">
            <wp:posOffset>85725</wp:posOffset>
          </wp:positionV>
          <wp:extent cx="7067550" cy="1069975"/>
          <wp:effectExtent l="0" t="0" r="0" b="0"/>
          <wp:wrapNone/>
          <wp:docPr id="1" name="Picture 1" descr="A4_Word_Header_Pl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Word_Header_Plain.png"/>
                  <pic:cNvPicPr/>
                </pic:nvPicPr>
                <pic:blipFill>
                  <a:blip r:embed="rId1"/>
                  <a:stretch>
                    <a:fillRect/>
                  </a:stretch>
                </pic:blipFill>
                <pic:spPr>
                  <a:xfrm>
                    <a:off x="0" y="0"/>
                    <a:ext cx="7067550" cy="1069975"/>
                  </a:xfrm>
                  <a:prstGeom prst="rect">
                    <a:avLst/>
                  </a:prstGeom>
                </pic:spPr>
              </pic:pic>
            </a:graphicData>
          </a:graphic>
          <wp14:sizeRelH relativeFrom="margin">
            <wp14:pctWidth>0</wp14:pctWidth>
          </wp14:sizeRelH>
          <wp14:sizeRelV relativeFrom="margin">
            <wp14:pctHeight>0</wp14:pctHeight>
          </wp14:sizeRelV>
        </wp:anchor>
      </w:drawing>
    </w:r>
  </w:p>
  <w:p w14:paraId="6D81CD9F" w14:textId="42AA8A6A" w:rsidR="00653B0C" w:rsidRDefault="00653B0C" w:rsidP="001F33BC">
    <w:pPr>
      <w:pStyle w:val="Header"/>
      <w:tabs>
        <w:tab w:val="clear" w:pos="8306"/>
        <w:tab w:val="center" w:pos="5457"/>
        <w:tab w:val="left" w:pos="8295"/>
      </w:tabs>
      <w:rPr>
        <w:rFonts w:ascii="Calibri" w:hAnsi="Calibri" w:cs="Calibri"/>
        <w:szCs w:val="24"/>
      </w:rPr>
    </w:pPr>
    <w:r>
      <w:rPr>
        <w:noProof/>
        <w:lang w:eastAsia="en-AU"/>
      </w:rPr>
      <w:drawing>
        <wp:anchor distT="0" distB="0" distL="114300" distR="114300" simplePos="0" relativeHeight="251658241" behindDoc="0" locked="0" layoutInCell="1" allowOverlap="1" wp14:anchorId="19B0BE24" wp14:editId="1BB6BE23">
          <wp:simplePos x="0" y="0"/>
          <wp:positionH relativeFrom="page">
            <wp:posOffset>431800</wp:posOffset>
          </wp:positionH>
          <wp:positionV relativeFrom="page">
            <wp:posOffset>323850</wp:posOffset>
          </wp:positionV>
          <wp:extent cx="3517011" cy="608838"/>
          <wp:effectExtent l="0" t="0" r="7239" b="0"/>
          <wp:wrapNone/>
          <wp:docPr id="2" name="Picture 0" descr="Description: Department of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_Env_logo_white.png"/>
                  <pic:cNvPicPr/>
                </pic:nvPicPr>
                <pic:blipFill>
                  <a:blip r:embed="rId2"/>
                  <a:stretch>
                    <a:fillRect/>
                  </a:stretch>
                </pic:blipFill>
                <pic:spPr>
                  <a:xfrm>
                    <a:off x="0" y="0"/>
                    <a:ext cx="3517011" cy="608838"/>
                  </a:xfrm>
                  <a:prstGeom prst="rect">
                    <a:avLst/>
                  </a:prstGeom>
                </pic:spPr>
              </pic:pic>
            </a:graphicData>
          </a:graphic>
        </wp:anchor>
      </w:drawing>
    </w:r>
    <w:r>
      <w:rPr>
        <w:rFonts w:ascii="Calibri" w:hAnsi="Calibri" w:cs="Calibri"/>
        <w:szCs w:val="24"/>
      </w:rPr>
      <w:tab/>
    </w:r>
    <w:r>
      <w:rPr>
        <w:rFonts w:ascii="Calibri" w:hAnsi="Calibri" w:cs="Calibri"/>
        <w:szCs w:val="24"/>
      </w:rPr>
      <w:tab/>
    </w:r>
    <w:r>
      <w:rPr>
        <w:rFonts w:ascii="Calibri" w:hAnsi="Calibri" w:cs="Calibri"/>
        <w:szCs w:val="24"/>
      </w:rPr>
      <w:tab/>
    </w:r>
  </w:p>
  <w:p w14:paraId="6D81CDA4" w14:textId="16859012" w:rsidR="00653B0C" w:rsidRPr="00F02C06" w:rsidRDefault="00653B0C" w:rsidP="001F33BC">
    <w:pPr>
      <w:pStyle w:val="Header"/>
      <w:tabs>
        <w:tab w:val="left" w:pos="4650"/>
        <w:tab w:val="left" w:pos="8306"/>
      </w:tabs>
      <w:rPr>
        <w:rFonts w:ascii="Calibri" w:hAnsi="Calibri" w:cs="Calibri"/>
        <w:szCs w:val="24"/>
      </w:rPr>
    </w:pPr>
    <w:r>
      <w:rPr>
        <w:rFonts w:ascii="Calibri" w:hAnsi="Calibri" w:cs="Calibri"/>
        <w:szCs w:val="24"/>
      </w:rPr>
      <w:tab/>
    </w:r>
    <w:r>
      <w:rPr>
        <w:rFonts w:ascii="Calibri" w:hAnsi="Calibri" w:cs="Calibri"/>
        <w:szCs w:val="24"/>
      </w:rPr>
      <w:tab/>
    </w:r>
    <w:r>
      <w:rPr>
        <w:rFonts w:ascii="Calibri" w:hAnsi="Calibri" w:cs="Calibri"/>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9F8E9F5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67E374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032DB9"/>
    <w:multiLevelType w:val="multilevel"/>
    <w:tmpl w:val="E5E89F9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4" w15:restartNumberingAfterBreak="0">
    <w:nsid w:val="01FD7B93"/>
    <w:multiLevelType w:val="hybridMultilevel"/>
    <w:tmpl w:val="2A8C8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E15D52"/>
    <w:multiLevelType w:val="singleLevel"/>
    <w:tmpl w:val="6764D8EA"/>
    <w:lvl w:ilvl="0">
      <w:start w:val="1"/>
      <w:numFmt w:val="decimal"/>
      <w:lvlText w:val="%1."/>
      <w:legacy w:legacy="1" w:legacySpace="0" w:legacyIndent="360"/>
      <w:lvlJc w:val="left"/>
      <w:pPr>
        <w:ind w:left="360" w:hanging="360"/>
      </w:pPr>
    </w:lvl>
  </w:abstractNum>
  <w:abstractNum w:abstractNumId="6" w15:restartNumberingAfterBreak="0">
    <w:nsid w:val="0AFC24B5"/>
    <w:multiLevelType w:val="hybridMultilevel"/>
    <w:tmpl w:val="D3F28D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E3642C"/>
    <w:multiLevelType w:val="singleLevel"/>
    <w:tmpl w:val="6764D8EA"/>
    <w:lvl w:ilvl="0">
      <w:start w:val="1"/>
      <w:numFmt w:val="decimal"/>
      <w:lvlText w:val="%1."/>
      <w:legacy w:legacy="1" w:legacySpace="0" w:legacyIndent="360"/>
      <w:lvlJc w:val="left"/>
      <w:pPr>
        <w:ind w:left="360" w:hanging="360"/>
      </w:pPr>
    </w:lvl>
  </w:abstractNum>
  <w:abstractNum w:abstractNumId="8" w15:restartNumberingAfterBreak="0">
    <w:nsid w:val="16E75781"/>
    <w:multiLevelType w:val="hybridMultilevel"/>
    <w:tmpl w:val="6C8E2104"/>
    <w:lvl w:ilvl="0" w:tplc="0C090005">
      <w:start w:val="1"/>
      <w:numFmt w:val="bullet"/>
      <w:lvlText w:val=""/>
      <w:lvlJc w:val="left"/>
      <w:pPr>
        <w:ind w:left="1080" w:hanging="360"/>
      </w:pPr>
      <w:rPr>
        <w:rFonts w:ascii="Wingdings" w:hAnsi="Wingding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7A00EC8"/>
    <w:multiLevelType w:val="hybridMultilevel"/>
    <w:tmpl w:val="69763596"/>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BEE2EC0"/>
    <w:multiLevelType w:val="hybridMultilevel"/>
    <w:tmpl w:val="7E3E7980"/>
    <w:lvl w:ilvl="0" w:tplc="0C090017">
      <w:start w:val="1"/>
      <w:numFmt w:val="lowerLetter"/>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BF668E1"/>
    <w:multiLevelType w:val="hybridMultilevel"/>
    <w:tmpl w:val="6610D5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D4C1546"/>
    <w:multiLevelType w:val="hybridMultilevel"/>
    <w:tmpl w:val="CA244E58"/>
    <w:lvl w:ilvl="0" w:tplc="E4BEFC86">
      <w:start w:val="1"/>
      <w:numFmt w:val="bullet"/>
      <w:lvlText w:val=""/>
      <w:lvlJc w:val="left"/>
      <w:pPr>
        <w:ind w:left="720" w:hanging="360"/>
      </w:pPr>
      <w:rPr>
        <w:rFonts w:ascii="Symbol" w:hAnsi="Symbol" w:hint="default"/>
      </w:rPr>
    </w:lvl>
    <w:lvl w:ilvl="1" w:tplc="34C82680">
      <w:start w:val="1"/>
      <w:numFmt w:val="bullet"/>
      <w:lvlText w:val="o"/>
      <w:lvlJc w:val="left"/>
      <w:pPr>
        <w:ind w:left="1440" w:hanging="360"/>
      </w:pPr>
      <w:rPr>
        <w:rFonts w:ascii="Courier New" w:hAnsi="Courier New" w:hint="default"/>
      </w:rPr>
    </w:lvl>
    <w:lvl w:ilvl="2" w:tplc="58729D5E">
      <w:start w:val="1"/>
      <w:numFmt w:val="bullet"/>
      <w:lvlText w:val=""/>
      <w:lvlJc w:val="left"/>
      <w:pPr>
        <w:ind w:left="2160" w:hanging="360"/>
      </w:pPr>
      <w:rPr>
        <w:rFonts w:ascii="Wingdings" w:hAnsi="Wingdings" w:hint="default"/>
      </w:rPr>
    </w:lvl>
    <w:lvl w:ilvl="3" w:tplc="C7F466EC">
      <w:start w:val="1"/>
      <w:numFmt w:val="bullet"/>
      <w:lvlText w:val=""/>
      <w:lvlJc w:val="left"/>
      <w:pPr>
        <w:ind w:left="2880" w:hanging="360"/>
      </w:pPr>
      <w:rPr>
        <w:rFonts w:ascii="Symbol" w:hAnsi="Symbol" w:hint="default"/>
      </w:rPr>
    </w:lvl>
    <w:lvl w:ilvl="4" w:tplc="EF30C822">
      <w:start w:val="1"/>
      <w:numFmt w:val="bullet"/>
      <w:lvlText w:val="o"/>
      <w:lvlJc w:val="left"/>
      <w:pPr>
        <w:ind w:left="3600" w:hanging="360"/>
      </w:pPr>
      <w:rPr>
        <w:rFonts w:ascii="Courier New" w:hAnsi="Courier New" w:hint="default"/>
      </w:rPr>
    </w:lvl>
    <w:lvl w:ilvl="5" w:tplc="6772208C">
      <w:start w:val="1"/>
      <w:numFmt w:val="bullet"/>
      <w:lvlText w:val=""/>
      <w:lvlJc w:val="left"/>
      <w:pPr>
        <w:ind w:left="4320" w:hanging="360"/>
      </w:pPr>
      <w:rPr>
        <w:rFonts w:ascii="Wingdings" w:hAnsi="Wingdings" w:hint="default"/>
      </w:rPr>
    </w:lvl>
    <w:lvl w:ilvl="6" w:tplc="16922584">
      <w:start w:val="1"/>
      <w:numFmt w:val="bullet"/>
      <w:lvlText w:val=""/>
      <w:lvlJc w:val="left"/>
      <w:pPr>
        <w:ind w:left="5040" w:hanging="360"/>
      </w:pPr>
      <w:rPr>
        <w:rFonts w:ascii="Symbol" w:hAnsi="Symbol" w:hint="default"/>
      </w:rPr>
    </w:lvl>
    <w:lvl w:ilvl="7" w:tplc="C5723188">
      <w:start w:val="1"/>
      <w:numFmt w:val="bullet"/>
      <w:lvlText w:val="o"/>
      <w:lvlJc w:val="left"/>
      <w:pPr>
        <w:ind w:left="5760" w:hanging="360"/>
      </w:pPr>
      <w:rPr>
        <w:rFonts w:ascii="Courier New" w:hAnsi="Courier New" w:hint="default"/>
      </w:rPr>
    </w:lvl>
    <w:lvl w:ilvl="8" w:tplc="A91AB376">
      <w:start w:val="1"/>
      <w:numFmt w:val="bullet"/>
      <w:lvlText w:val=""/>
      <w:lvlJc w:val="left"/>
      <w:pPr>
        <w:ind w:left="6480" w:hanging="360"/>
      </w:pPr>
      <w:rPr>
        <w:rFonts w:ascii="Wingdings" w:hAnsi="Wingdings" w:hint="default"/>
      </w:rPr>
    </w:lvl>
  </w:abstractNum>
  <w:abstractNum w:abstractNumId="13" w15:restartNumberingAfterBreak="0">
    <w:nsid w:val="1DD079BE"/>
    <w:multiLevelType w:val="hybridMultilevel"/>
    <w:tmpl w:val="9BF48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745BC2"/>
    <w:multiLevelType w:val="multilevel"/>
    <w:tmpl w:val="E5E89F92"/>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5" w15:restartNumberingAfterBreak="0">
    <w:nsid w:val="202312A4"/>
    <w:multiLevelType w:val="hybridMultilevel"/>
    <w:tmpl w:val="C5303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8313E0"/>
    <w:multiLevelType w:val="singleLevel"/>
    <w:tmpl w:val="6764D8EA"/>
    <w:lvl w:ilvl="0">
      <w:start w:val="1"/>
      <w:numFmt w:val="decimal"/>
      <w:lvlText w:val="%1."/>
      <w:legacy w:legacy="1" w:legacySpace="0" w:legacyIndent="360"/>
      <w:lvlJc w:val="left"/>
      <w:pPr>
        <w:ind w:left="360" w:hanging="360"/>
      </w:pPr>
    </w:lvl>
  </w:abstractNum>
  <w:abstractNum w:abstractNumId="17" w15:restartNumberingAfterBreak="0">
    <w:nsid w:val="3B740CB2"/>
    <w:multiLevelType w:val="singleLevel"/>
    <w:tmpl w:val="6764D8EA"/>
    <w:lvl w:ilvl="0">
      <w:start w:val="1"/>
      <w:numFmt w:val="decimal"/>
      <w:lvlText w:val="%1."/>
      <w:legacy w:legacy="1" w:legacySpace="0" w:legacyIndent="360"/>
      <w:lvlJc w:val="left"/>
      <w:pPr>
        <w:ind w:left="360" w:hanging="360"/>
      </w:pPr>
    </w:lvl>
  </w:abstractNum>
  <w:abstractNum w:abstractNumId="18" w15:restartNumberingAfterBreak="0">
    <w:nsid w:val="3E2B4A89"/>
    <w:multiLevelType w:val="hybridMultilevel"/>
    <w:tmpl w:val="6D70C0BC"/>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19" w15:restartNumberingAfterBreak="0">
    <w:nsid w:val="415B00F6"/>
    <w:multiLevelType w:val="hybridMultilevel"/>
    <w:tmpl w:val="00841082"/>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2F3992"/>
    <w:multiLevelType w:val="hybridMultilevel"/>
    <w:tmpl w:val="8D767DB6"/>
    <w:lvl w:ilvl="0" w:tplc="6764D8EA">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4D3597"/>
    <w:multiLevelType w:val="hybridMultilevel"/>
    <w:tmpl w:val="2A86A48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AF96CDE"/>
    <w:multiLevelType w:val="hybridMultilevel"/>
    <w:tmpl w:val="C35E6A1E"/>
    <w:lvl w:ilvl="0" w:tplc="5A68BC3C">
      <w:start w:val="1"/>
      <w:numFmt w:val="bullet"/>
      <w:lvlText w:val=""/>
      <w:lvlJc w:val="left"/>
      <w:pPr>
        <w:ind w:left="720" w:hanging="360"/>
      </w:pPr>
      <w:rPr>
        <w:rFonts w:ascii="Symbol" w:hAnsi="Symbol" w:hint="default"/>
      </w:rPr>
    </w:lvl>
    <w:lvl w:ilvl="1" w:tplc="D6262C76">
      <w:start w:val="1"/>
      <w:numFmt w:val="bullet"/>
      <w:lvlText w:val="o"/>
      <w:lvlJc w:val="left"/>
      <w:pPr>
        <w:ind w:left="1440" w:hanging="360"/>
      </w:pPr>
      <w:rPr>
        <w:rFonts w:ascii="Courier New" w:hAnsi="Courier New" w:hint="default"/>
      </w:rPr>
    </w:lvl>
    <w:lvl w:ilvl="2" w:tplc="053A035E">
      <w:start w:val="1"/>
      <w:numFmt w:val="bullet"/>
      <w:lvlText w:val=""/>
      <w:lvlJc w:val="left"/>
      <w:pPr>
        <w:ind w:left="2160" w:hanging="360"/>
      </w:pPr>
      <w:rPr>
        <w:rFonts w:ascii="Wingdings" w:hAnsi="Wingdings" w:hint="default"/>
      </w:rPr>
    </w:lvl>
    <w:lvl w:ilvl="3" w:tplc="69289EAC">
      <w:start w:val="1"/>
      <w:numFmt w:val="bullet"/>
      <w:lvlText w:val=""/>
      <w:lvlJc w:val="left"/>
      <w:pPr>
        <w:ind w:left="2880" w:hanging="360"/>
      </w:pPr>
      <w:rPr>
        <w:rFonts w:ascii="Symbol" w:hAnsi="Symbol" w:hint="default"/>
      </w:rPr>
    </w:lvl>
    <w:lvl w:ilvl="4" w:tplc="D944B9D2">
      <w:start w:val="1"/>
      <w:numFmt w:val="bullet"/>
      <w:lvlText w:val="o"/>
      <w:lvlJc w:val="left"/>
      <w:pPr>
        <w:ind w:left="3600" w:hanging="360"/>
      </w:pPr>
      <w:rPr>
        <w:rFonts w:ascii="Courier New" w:hAnsi="Courier New" w:hint="default"/>
      </w:rPr>
    </w:lvl>
    <w:lvl w:ilvl="5" w:tplc="34922028">
      <w:start w:val="1"/>
      <w:numFmt w:val="bullet"/>
      <w:lvlText w:val=""/>
      <w:lvlJc w:val="left"/>
      <w:pPr>
        <w:ind w:left="4320" w:hanging="360"/>
      </w:pPr>
      <w:rPr>
        <w:rFonts w:ascii="Wingdings" w:hAnsi="Wingdings" w:hint="default"/>
      </w:rPr>
    </w:lvl>
    <w:lvl w:ilvl="6" w:tplc="F822C078">
      <w:start w:val="1"/>
      <w:numFmt w:val="bullet"/>
      <w:lvlText w:val=""/>
      <w:lvlJc w:val="left"/>
      <w:pPr>
        <w:ind w:left="5040" w:hanging="360"/>
      </w:pPr>
      <w:rPr>
        <w:rFonts w:ascii="Symbol" w:hAnsi="Symbol" w:hint="default"/>
      </w:rPr>
    </w:lvl>
    <w:lvl w:ilvl="7" w:tplc="37E6F4A4">
      <w:start w:val="1"/>
      <w:numFmt w:val="bullet"/>
      <w:lvlText w:val="o"/>
      <w:lvlJc w:val="left"/>
      <w:pPr>
        <w:ind w:left="5760" w:hanging="360"/>
      </w:pPr>
      <w:rPr>
        <w:rFonts w:ascii="Courier New" w:hAnsi="Courier New" w:hint="default"/>
      </w:rPr>
    </w:lvl>
    <w:lvl w:ilvl="8" w:tplc="C2CCA55E">
      <w:start w:val="1"/>
      <w:numFmt w:val="bullet"/>
      <w:lvlText w:val=""/>
      <w:lvlJc w:val="left"/>
      <w:pPr>
        <w:ind w:left="6480" w:hanging="360"/>
      </w:pPr>
      <w:rPr>
        <w:rFonts w:ascii="Wingdings" w:hAnsi="Wingdings" w:hint="default"/>
      </w:rPr>
    </w:lvl>
  </w:abstractNum>
  <w:abstractNum w:abstractNumId="23" w15:restartNumberingAfterBreak="0">
    <w:nsid w:val="4FF70695"/>
    <w:multiLevelType w:val="hybridMultilevel"/>
    <w:tmpl w:val="6532A80A"/>
    <w:lvl w:ilvl="0" w:tplc="38BC082E">
      <w:start w:val="1"/>
      <w:numFmt w:val="bullet"/>
      <w:lvlText w:val=""/>
      <w:lvlJc w:val="left"/>
      <w:pPr>
        <w:ind w:left="720" w:hanging="360"/>
      </w:pPr>
      <w:rPr>
        <w:rFonts w:ascii="Symbol" w:hAnsi="Symbol" w:hint="default"/>
      </w:rPr>
    </w:lvl>
    <w:lvl w:ilvl="1" w:tplc="360CC30C">
      <w:start w:val="1"/>
      <w:numFmt w:val="bullet"/>
      <w:lvlText w:val="o"/>
      <w:lvlJc w:val="left"/>
      <w:pPr>
        <w:ind w:left="1440" w:hanging="360"/>
      </w:pPr>
      <w:rPr>
        <w:rFonts w:ascii="Courier New" w:hAnsi="Courier New" w:hint="default"/>
      </w:rPr>
    </w:lvl>
    <w:lvl w:ilvl="2" w:tplc="4384A172">
      <w:start w:val="1"/>
      <w:numFmt w:val="bullet"/>
      <w:lvlText w:val=""/>
      <w:lvlJc w:val="left"/>
      <w:pPr>
        <w:ind w:left="2160" w:hanging="360"/>
      </w:pPr>
      <w:rPr>
        <w:rFonts w:ascii="Wingdings" w:hAnsi="Wingdings" w:hint="default"/>
      </w:rPr>
    </w:lvl>
    <w:lvl w:ilvl="3" w:tplc="0C406740">
      <w:start w:val="1"/>
      <w:numFmt w:val="bullet"/>
      <w:lvlText w:val=""/>
      <w:lvlJc w:val="left"/>
      <w:pPr>
        <w:ind w:left="2880" w:hanging="360"/>
      </w:pPr>
      <w:rPr>
        <w:rFonts w:ascii="Symbol" w:hAnsi="Symbol" w:hint="default"/>
      </w:rPr>
    </w:lvl>
    <w:lvl w:ilvl="4" w:tplc="82742950">
      <w:start w:val="1"/>
      <w:numFmt w:val="bullet"/>
      <w:lvlText w:val="o"/>
      <w:lvlJc w:val="left"/>
      <w:pPr>
        <w:ind w:left="3600" w:hanging="360"/>
      </w:pPr>
      <w:rPr>
        <w:rFonts w:ascii="Courier New" w:hAnsi="Courier New" w:hint="default"/>
      </w:rPr>
    </w:lvl>
    <w:lvl w:ilvl="5" w:tplc="3BBAB250">
      <w:start w:val="1"/>
      <w:numFmt w:val="bullet"/>
      <w:lvlText w:val=""/>
      <w:lvlJc w:val="left"/>
      <w:pPr>
        <w:ind w:left="4320" w:hanging="360"/>
      </w:pPr>
      <w:rPr>
        <w:rFonts w:ascii="Wingdings" w:hAnsi="Wingdings" w:hint="default"/>
      </w:rPr>
    </w:lvl>
    <w:lvl w:ilvl="6" w:tplc="4EBCE214">
      <w:start w:val="1"/>
      <w:numFmt w:val="bullet"/>
      <w:lvlText w:val=""/>
      <w:lvlJc w:val="left"/>
      <w:pPr>
        <w:ind w:left="5040" w:hanging="360"/>
      </w:pPr>
      <w:rPr>
        <w:rFonts w:ascii="Symbol" w:hAnsi="Symbol" w:hint="default"/>
      </w:rPr>
    </w:lvl>
    <w:lvl w:ilvl="7" w:tplc="AFBE7C6A">
      <w:start w:val="1"/>
      <w:numFmt w:val="bullet"/>
      <w:lvlText w:val="o"/>
      <w:lvlJc w:val="left"/>
      <w:pPr>
        <w:ind w:left="5760" w:hanging="360"/>
      </w:pPr>
      <w:rPr>
        <w:rFonts w:ascii="Courier New" w:hAnsi="Courier New" w:hint="default"/>
      </w:rPr>
    </w:lvl>
    <w:lvl w:ilvl="8" w:tplc="4EB86CC4">
      <w:start w:val="1"/>
      <w:numFmt w:val="bullet"/>
      <w:lvlText w:val=""/>
      <w:lvlJc w:val="left"/>
      <w:pPr>
        <w:ind w:left="6480" w:hanging="360"/>
      </w:pPr>
      <w:rPr>
        <w:rFonts w:ascii="Wingdings" w:hAnsi="Wingdings" w:hint="default"/>
      </w:rPr>
    </w:lvl>
  </w:abstractNum>
  <w:abstractNum w:abstractNumId="24" w15:restartNumberingAfterBreak="0">
    <w:nsid w:val="5E437332"/>
    <w:multiLevelType w:val="hybridMultilevel"/>
    <w:tmpl w:val="28B8774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09C514B"/>
    <w:multiLevelType w:val="hybridMultilevel"/>
    <w:tmpl w:val="9D569DCA"/>
    <w:lvl w:ilvl="0" w:tplc="0C09001B">
      <w:start w:val="1"/>
      <w:numFmt w:val="lowerRoman"/>
      <w:lvlText w:val="%1."/>
      <w:lvlJc w:val="righ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num w:numId="1">
    <w:abstractNumId w:val="22"/>
  </w:num>
  <w:num w:numId="2">
    <w:abstractNumId w:val="23"/>
  </w:num>
  <w:num w:numId="3">
    <w:abstractNumId w:val="12"/>
  </w:num>
  <w:num w:numId="4">
    <w:abstractNumId w:val="16"/>
  </w:num>
  <w:num w:numId="5">
    <w:abstractNumId w:val="2"/>
    <w:lvlOverride w:ilvl="0">
      <w:lvl w:ilvl="0">
        <w:start w:val="1"/>
        <w:numFmt w:val="bullet"/>
        <w:lvlText w:val=""/>
        <w:legacy w:legacy="1" w:legacySpace="0" w:legacyIndent="360"/>
        <w:lvlJc w:val="left"/>
        <w:pPr>
          <w:ind w:left="720" w:hanging="360"/>
        </w:pPr>
        <w:rPr>
          <w:rFonts w:ascii="Wingdings" w:hAnsi="Wingdings" w:hint="default"/>
        </w:rPr>
      </w:lvl>
    </w:lvlOverride>
  </w:num>
  <w:num w:numId="6">
    <w:abstractNumId w:val="5"/>
  </w:num>
  <w:num w:numId="7">
    <w:abstractNumId w:val="7"/>
  </w:num>
  <w:num w:numId="8">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9">
    <w:abstractNumId w:val="17"/>
  </w:num>
  <w:num w:numId="10">
    <w:abstractNumId w:val="6"/>
  </w:num>
  <w:num w:numId="11">
    <w:abstractNumId w:val="18"/>
  </w:num>
  <w:num w:numId="12">
    <w:abstractNumId w:val="0"/>
  </w:num>
  <w:num w:numId="13">
    <w:abstractNumId w:val="1"/>
  </w:num>
  <w:num w:numId="14">
    <w:abstractNumId w:val="20"/>
  </w:num>
  <w:num w:numId="15">
    <w:abstractNumId w:val="3"/>
  </w:num>
  <w:num w:numId="16">
    <w:abstractNumId w:val="14"/>
  </w:num>
  <w:num w:numId="17">
    <w:abstractNumId w:val="15"/>
  </w:num>
  <w:num w:numId="18">
    <w:abstractNumId w:val="13"/>
  </w:num>
  <w:num w:numId="19">
    <w:abstractNumId w:val="24"/>
  </w:num>
  <w:num w:numId="20">
    <w:abstractNumId w:val="8"/>
  </w:num>
  <w:num w:numId="21">
    <w:abstractNumId w:val="25"/>
  </w:num>
  <w:num w:numId="22">
    <w:abstractNumId w:val="1"/>
  </w:num>
  <w:num w:numId="23">
    <w:abstractNumId w:val="1"/>
  </w:num>
  <w:num w:numId="24">
    <w:abstractNumId w:val="21"/>
  </w:num>
  <w:num w:numId="25">
    <w:abstractNumId w:val="9"/>
  </w:num>
  <w:num w:numId="26">
    <w:abstractNumId w:val="19"/>
  </w:num>
  <w:num w:numId="27">
    <w:abstractNumId w:val="11"/>
  </w:num>
  <w:num w:numId="28">
    <w:abstractNumId w:val="4"/>
  </w:num>
  <w:num w:numId="29">
    <w:abstractNumId w:val="1"/>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1AE"/>
    <w:rsid w:val="00002A43"/>
    <w:rsid w:val="00005214"/>
    <w:rsid w:val="0000562C"/>
    <w:rsid w:val="00005D6C"/>
    <w:rsid w:val="00012329"/>
    <w:rsid w:val="00014991"/>
    <w:rsid w:val="00025211"/>
    <w:rsid w:val="00030200"/>
    <w:rsid w:val="00042EA5"/>
    <w:rsid w:val="00050B4B"/>
    <w:rsid w:val="00055757"/>
    <w:rsid w:val="00055943"/>
    <w:rsid w:val="000566C1"/>
    <w:rsid w:val="000574BC"/>
    <w:rsid w:val="00065631"/>
    <w:rsid w:val="00067691"/>
    <w:rsid w:val="00071816"/>
    <w:rsid w:val="0007259C"/>
    <w:rsid w:val="000741DE"/>
    <w:rsid w:val="00084632"/>
    <w:rsid w:val="00090FBA"/>
    <w:rsid w:val="000A5FBB"/>
    <w:rsid w:val="000C6391"/>
    <w:rsid w:val="000D4283"/>
    <w:rsid w:val="000E16F8"/>
    <w:rsid w:val="00103969"/>
    <w:rsid w:val="001041E5"/>
    <w:rsid w:val="00105835"/>
    <w:rsid w:val="00107DA6"/>
    <w:rsid w:val="0011206F"/>
    <w:rsid w:val="00117896"/>
    <w:rsid w:val="001329FD"/>
    <w:rsid w:val="00141E86"/>
    <w:rsid w:val="00144628"/>
    <w:rsid w:val="00157363"/>
    <w:rsid w:val="00164AE8"/>
    <w:rsid w:val="00165F4E"/>
    <w:rsid w:val="0016673F"/>
    <w:rsid w:val="00182EE4"/>
    <w:rsid w:val="001836B5"/>
    <w:rsid w:val="00185663"/>
    <w:rsid w:val="00185F37"/>
    <w:rsid w:val="00194D72"/>
    <w:rsid w:val="001C2EA6"/>
    <w:rsid w:val="001D4B02"/>
    <w:rsid w:val="001F33BC"/>
    <w:rsid w:val="001F6708"/>
    <w:rsid w:val="00202B64"/>
    <w:rsid w:val="00205797"/>
    <w:rsid w:val="00205A76"/>
    <w:rsid w:val="00210FE6"/>
    <w:rsid w:val="002341F9"/>
    <w:rsid w:val="002418EA"/>
    <w:rsid w:val="002465D1"/>
    <w:rsid w:val="002602F5"/>
    <w:rsid w:val="00263212"/>
    <w:rsid w:val="002648C0"/>
    <w:rsid w:val="0027556D"/>
    <w:rsid w:val="002770BB"/>
    <w:rsid w:val="0027769B"/>
    <w:rsid w:val="002939FF"/>
    <w:rsid w:val="002A6387"/>
    <w:rsid w:val="002B7B44"/>
    <w:rsid w:val="002C7F2F"/>
    <w:rsid w:val="002D043C"/>
    <w:rsid w:val="002D1D85"/>
    <w:rsid w:val="002D281C"/>
    <w:rsid w:val="002D4BC1"/>
    <w:rsid w:val="002F213F"/>
    <w:rsid w:val="002F3263"/>
    <w:rsid w:val="002F6F6B"/>
    <w:rsid w:val="00301D29"/>
    <w:rsid w:val="0030223F"/>
    <w:rsid w:val="003039C8"/>
    <w:rsid w:val="0031288D"/>
    <w:rsid w:val="00314612"/>
    <w:rsid w:val="00314F15"/>
    <w:rsid w:val="003156C6"/>
    <w:rsid w:val="00316A8A"/>
    <w:rsid w:val="00321BC7"/>
    <w:rsid w:val="00322648"/>
    <w:rsid w:val="00333579"/>
    <w:rsid w:val="003368A3"/>
    <w:rsid w:val="0034527A"/>
    <w:rsid w:val="00355061"/>
    <w:rsid w:val="00362A37"/>
    <w:rsid w:val="003710F5"/>
    <w:rsid w:val="003743B8"/>
    <w:rsid w:val="003745DD"/>
    <w:rsid w:val="00375332"/>
    <w:rsid w:val="00382ACA"/>
    <w:rsid w:val="00392CAD"/>
    <w:rsid w:val="00395A72"/>
    <w:rsid w:val="00395C6D"/>
    <w:rsid w:val="003963A5"/>
    <w:rsid w:val="003A09F1"/>
    <w:rsid w:val="003B1978"/>
    <w:rsid w:val="003C2AF0"/>
    <w:rsid w:val="003C5BBF"/>
    <w:rsid w:val="003C7786"/>
    <w:rsid w:val="003C786D"/>
    <w:rsid w:val="003D72B2"/>
    <w:rsid w:val="003D7970"/>
    <w:rsid w:val="003E7714"/>
    <w:rsid w:val="003F19E5"/>
    <w:rsid w:val="00403FE4"/>
    <w:rsid w:val="004066F8"/>
    <w:rsid w:val="00410DE1"/>
    <w:rsid w:val="0041754E"/>
    <w:rsid w:val="00420665"/>
    <w:rsid w:val="00431DD3"/>
    <w:rsid w:val="004364BD"/>
    <w:rsid w:val="00443E7B"/>
    <w:rsid w:val="004550E4"/>
    <w:rsid w:val="004622DD"/>
    <w:rsid w:val="0046627D"/>
    <w:rsid w:val="004756D9"/>
    <w:rsid w:val="00480A6C"/>
    <w:rsid w:val="00497C52"/>
    <w:rsid w:val="004A404A"/>
    <w:rsid w:val="004B236F"/>
    <w:rsid w:val="004E274A"/>
    <w:rsid w:val="004E325C"/>
    <w:rsid w:val="004F72E6"/>
    <w:rsid w:val="005025D8"/>
    <w:rsid w:val="005156FC"/>
    <w:rsid w:val="00521238"/>
    <w:rsid w:val="00523D9D"/>
    <w:rsid w:val="00531FBD"/>
    <w:rsid w:val="00540592"/>
    <w:rsid w:val="00545AA1"/>
    <w:rsid w:val="005805FB"/>
    <w:rsid w:val="00580A46"/>
    <w:rsid w:val="00583294"/>
    <w:rsid w:val="00592046"/>
    <w:rsid w:val="0059736A"/>
    <w:rsid w:val="005A5BA5"/>
    <w:rsid w:val="005B7CCD"/>
    <w:rsid w:val="005D1155"/>
    <w:rsid w:val="005E3AD7"/>
    <w:rsid w:val="005F0373"/>
    <w:rsid w:val="005F1E17"/>
    <w:rsid w:val="00600E06"/>
    <w:rsid w:val="00604637"/>
    <w:rsid w:val="00605DC2"/>
    <w:rsid w:val="006109A6"/>
    <w:rsid w:val="006110F6"/>
    <w:rsid w:val="006119B9"/>
    <w:rsid w:val="00614D82"/>
    <w:rsid w:val="00620159"/>
    <w:rsid w:val="0062580F"/>
    <w:rsid w:val="00633A6D"/>
    <w:rsid w:val="00635564"/>
    <w:rsid w:val="00635CF6"/>
    <w:rsid w:val="0064767D"/>
    <w:rsid w:val="00647C5B"/>
    <w:rsid w:val="00653B0C"/>
    <w:rsid w:val="00655CC5"/>
    <w:rsid w:val="00657763"/>
    <w:rsid w:val="006601A7"/>
    <w:rsid w:val="00682DA5"/>
    <w:rsid w:val="00694E53"/>
    <w:rsid w:val="00696680"/>
    <w:rsid w:val="006A5350"/>
    <w:rsid w:val="006A7298"/>
    <w:rsid w:val="006C45AF"/>
    <w:rsid w:val="006D229F"/>
    <w:rsid w:val="006D24FB"/>
    <w:rsid w:val="006E1B3A"/>
    <w:rsid w:val="006F1080"/>
    <w:rsid w:val="006F4DA6"/>
    <w:rsid w:val="0070244E"/>
    <w:rsid w:val="00732A78"/>
    <w:rsid w:val="00733D3B"/>
    <w:rsid w:val="00736792"/>
    <w:rsid w:val="00745C2F"/>
    <w:rsid w:val="007564A8"/>
    <w:rsid w:val="00784947"/>
    <w:rsid w:val="0078499E"/>
    <w:rsid w:val="007968E4"/>
    <w:rsid w:val="007A148D"/>
    <w:rsid w:val="007B1159"/>
    <w:rsid w:val="007C6EC0"/>
    <w:rsid w:val="007E0620"/>
    <w:rsid w:val="007E3299"/>
    <w:rsid w:val="007F365D"/>
    <w:rsid w:val="0080338F"/>
    <w:rsid w:val="00804A98"/>
    <w:rsid w:val="008235E2"/>
    <w:rsid w:val="00826C25"/>
    <w:rsid w:val="00836FD9"/>
    <w:rsid w:val="008557E6"/>
    <w:rsid w:val="00877A82"/>
    <w:rsid w:val="008824CF"/>
    <w:rsid w:val="0088380A"/>
    <w:rsid w:val="00886F94"/>
    <w:rsid w:val="008973BB"/>
    <w:rsid w:val="008A081C"/>
    <w:rsid w:val="008A7803"/>
    <w:rsid w:val="008A7AAB"/>
    <w:rsid w:val="008B3548"/>
    <w:rsid w:val="008B6BA2"/>
    <w:rsid w:val="008C7AE6"/>
    <w:rsid w:val="008D0882"/>
    <w:rsid w:val="008E2CD6"/>
    <w:rsid w:val="008E4B70"/>
    <w:rsid w:val="008F1146"/>
    <w:rsid w:val="008F472B"/>
    <w:rsid w:val="008F5999"/>
    <w:rsid w:val="0092149F"/>
    <w:rsid w:val="00924015"/>
    <w:rsid w:val="00932487"/>
    <w:rsid w:val="00935607"/>
    <w:rsid w:val="00935838"/>
    <w:rsid w:val="00940E54"/>
    <w:rsid w:val="009434F6"/>
    <w:rsid w:val="00951002"/>
    <w:rsid w:val="00951EAC"/>
    <w:rsid w:val="009530C2"/>
    <w:rsid w:val="00960FA8"/>
    <w:rsid w:val="0096271E"/>
    <w:rsid w:val="009640AD"/>
    <w:rsid w:val="00964141"/>
    <w:rsid w:val="00971C92"/>
    <w:rsid w:val="00972641"/>
    <w:rsid w:val="0098383D"/>
    <w:rsid w:val="00985BA5"/>
    <w:rsid w:val="00996AF2"/>
    <w:rsid w:val="009A3A79"/>
    <w:rsid w:val="009A4295"/>
    <w:rsid w:val="009A5154"/>
    <w:rsid w:val="009B2563"/>
    <w:rsid w:val="009C26A2"/>
    <w:rsid w:val="009C2DEC"/>
    <w:rsid w:val="009C5E85"/>
    <w:rsid w:val="009D044F"/>
    <w:rsid w:val="009D0899"/>
    <w:rsid w:val="009D34DD"/>
    <w:rsid w:val="009D55CA"/>
    <w:rsid w:val="009E6AEF"/>
    <w:rsid w:val="009F0A62"/>
    <w:rsid w:val="009F51D9"/>
    <w:rsid w:val="00A0044B"/>
    <w:rsid w:val="00A02CB5"/>
    <w:rsid w:val="00A15728"/>
    <w:rsid w:val="00A1708F"/>
    <w:rsid w:val="00A42076"/>
    <w:rsid w:val="00A44777"/>
    <w:rsid w:val="00A46803"/>
    <w:rsid w:val="00A50673"/>
    <w:rsid w:val="00A52187"/>
    <w:rsid w:val="00A701BD"/>
    <w:rsid w:val="00A74550"/>
    <w:rsid w:val="00A81660"/>
    <w:rsid w:val="00A84A82"/>
    <w:rsid w:val="00A96FD9"/>
    <w:rsid w:val="00AA0867"/>
    <w:rsid w:val="00AC70F3"/>
    <w:rsid w:val="00AE21E9"/>
    <w:rsid w:val="00AE31AF"/>
    <w:rsid w:val="00AE5E2C"/>
    <w:rsid w:val="00AF6130"/>
    <w:rsid w:val="00B00086"/>
    <w:rsid w:val="00B011AE"/>
    <w:rsid w:val="00B043BE"/>
    <w:rsid w:val="00B054BC"/>
    <w:rsid w:val="00B065B9"/>
    <w:rsid w:val="00B06600"/>
    <w:rsid w:val="00B06D5A"/>
    <w:rsid w:val="00B22CDA"/>
    <w:rsid w:val="00B250C1"/>
    <w:rsid w:val="00B26010"/>
    <w:rsid w:val="00B33E35"/>
    <w:rsid w:val="00B352E2"/>
    <w:rsid w:val="00B423D2"/>
    <w:rsid w:val="00B4673F"/>
    <w:rsid w:val="00B500E5"/>
    <w:rsid w:val="00B56449"/>
    <w:rsid w:val="00B57136"/>
    <w:rsid w:val="00B5742E"/>
    <w:rsid w:val="00B61CA8"/>
    <w:rsid w:val="00B6342E"/>
    <w:rsid w:val="00B664E0"/>
    <w:rsid w:val="00B670CC"/>
    <w:rsid w:val="00B705E8"/>
    <w:rsid w:val="00B706AD"/>
    <w:rsid w:val="00B720E2"/>
    <w:rsid w:val="00B87D7E"/>
    <w:rsid w:val="00B9268D"/>
    <w:rsid w:val="00B97999"/>
    <w:rsid w:val="00BA3CFD"/>
    <w:rsid w:val="00BB4370"/>
    <w:rsid w:val="00BC0162"/>
    <w:rsid w:val="00BC16C3"/>
    <w:rsid w:val="00BC4D11"/>
    <w:rsid w:val="00BD3535"/>
    <w:rsid w:val="00BE55DA"/>
    <w:rsid w:val="00BF48B2"/>
    <w:rsid w:val="00C005A6"/>
    <w:rsid w:val="00C048BF"/>
    <w:rsid w:val="00C063CB"/>
    <w:rsid w:val="00C075D9"/>
    <w:rsid w:val="00C07724"/>
    <w:rsid w:val="00C13AF9"/>
    <w:rsid w:val="00C13CF7"/>
    <w:rsid w:val="00C13E40"/>
    <w:rsid w:val="00C37049"/>
    <w:rsid w:val="00C40D07"/>
    <w:rsid w:val="00C44FE5"/>
    <w:rsid w:val="00C6315E"/>
    <w:rsid w:val="00C73615"/>
    <w:rsid w:val="00C822C7"/>
    <w:rsid w:val="00C87EAF"/>
    <w:rsid w:val="00C959D5"/>
    <w:rsid w:val="00CA0CD3"/>
    <w:rsid w:val="00CB6171"/>
    <w:rsid w:val="00CB6D11"/>
    <w:rsid w:val="00CD3FEA"/>
    <w:rsid w:val="00CE62FA"/>
    <w:rsid w:val="00CF04EE"/>
    <w:rsid w:val="00CF11E7"/>
    <w:rsid w:val="00CF3F91"/>
    <w:rsid w:val="00CF4498"/>
    <w:rsid w:val="00CF4A53"/>
    <w:rsid w:val="00D1523B"/>
    <w:rsid w:val="00D35288"/>
    <w:rsid w:val="00D4693D"/>
    <w:rsid w:val="00D62549"/>
    <w:rsid w:val="00D712B3"/>
    <w:rsid w:val="00D74E00"/>
    <w:rsid w:val="00D83865"/>
    <w:rsid w:val="00D859A7"/>
    <w:rsid w:val="00D86668"/>
    <w:rsid w:val="00D93B01"/>
    <w:rsid w:val="00D93FB5"/>
    <w:rsid w:val="00D96BDD"/>
    <w:rsid w:val="00D9748E"/>
    <w:rsid w:val="00DA182A"/>
    <w:rsid w:val="00DB12AD"/>
    <w:rsid w:val="00DB5828"/>
    <w:rsid w:val="00DC15BB"/>
    <w:rsid w:val="00DD0B80"/>
    <w:rsid w:val="00DD1E43"/>
    <w:rsid w:val="00DD71E1"/>
    <w:rsid w:val="00DD75A0"/>
    <w:rsid w:val="00DE33A4"/>
    <w:rsid w:val="00DE470F"/>
    <w:rsid w:val="00DE4A4C"/>
    <w:rsid w:val="00DE59AC"/>
    <w:rsid w:val="00DE6A0A"/>
    <w:rsid w:val="00DF24E3"/>
    <w:rsid w:val="00DF430E"/>
    <w:rsid w:val="00DF569E"/>
    <w:rsid w:val="00E05A9F"/>
    <w:rsid w:val="00E108F6"/>
    <w:rsid w:val="00E112F0"/>
    <w:rsid w:val="00E239E3"/>
    <w:rsid w:val="00E312CD"/>
    <w:rsid w:val="00E47B9A"/>
    <w:rsid w:val="00E53C34"/>
    <w:rsid w:val="00E5755C"/>
    <w:rsid w:val="00E663AC"/>
    <w:rsid w:val="00E702D7"/>
    <w:rsid w:val="00E752AF"/>
    <w:rsid w:val="00E768CC"/>
    <w:rsid w:val="00E83DEA"/>
    <w:rsid w:val="00E90CF0"/>
    <w:rsid w:val="00E950C6"/>
    <w:rsid w:val="00E95E68"/>
    <w:rsid w:val="00EA02CA"/>
    <w:rsid w:val="00EA3CD2"/>
    <w:rsid w:val="00EB714F"/>
    <w:rsid w:val="00EC3F22"/>
    <w:rsid w:val="00EC60A8"/>
    <w:rsid w:val="00EC788F"/>
    <w:rsid w:val="00ED1BC9"/>
    <w:rsid w:val="00ED7F02"/>
    <w:rsid w:val="00F02C06"/>
    <w:rsid w:val="00F07025"/>
    <w:rsid w:val="00F0740D"/>
    <w:rsid w:val="00F077A8"/>
    <w:rsid w:val="00F14298"/>
    <w:rsid w:val="00F16DC3"/>
    <w:rsid w:val="00F20153"/>
    <w:rsid w:val="00F248DA"/>
    <w:rsid w:val="00F46926"/>
    <w:rsid w:val="00F51CF1"/>
    <w:rsid w:val="00F51F5A"/>
    <w:rsid w:val="00F57548"/>
    <w:rsid w:val="00F677C7"/>
    <w:rsid w:val="00F7154C"/>
    <w:rsid w:val="00F75C12"/>
    <w:rsid w:val="00F7678F"/>
    <w:rsid w:val="00F80BC2"/>
    <w:rsid w:val="00F80DAF"/>
    <w:rsid w:val="00F82D6D"/>
    <w:rsid w:val="00F8620F"/>
    <w:rsid w:val="00F879FB"/>
    <w:rsid w:val="00F9500C"/>
    <w:rsid w:val="00FA2324"/>
    <w:rsid w:val="00FC0CD5"/>
    <w:rsid w:val="00FD3C8B"/>
    <w:rsid w:val="00FE14B6"/>
    <w:rsid w:val="00FE2018"/>
    <w:rsid w:val="00FF16BC"/>
    <w:rsid w:val="00FF1888"/>
    <w:rsid w:val="19CE64F9"/>
    <w:rsid w:val="2F2A657C"/>
    <w:rsid w:val="505A9863"/>
    <w:rsid w:val="58427B96"/>
    <w:rsid w:val="647E180D"/>
    <w:rsid w:val="7D6446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6D81CD34"/>
  <w15:docId w15:val="{0AA4F574-EFD7-4645-8AC7-9047640D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DEA"/>
    <w:rPr>
      <w:sz w:val="24"/>
      <w:szCs w:val="24"/>
      <w:lang w:val="en-US" w:eastAsia="en-US"/>
    </w:rPr>
  </w:style>
  <w:style w:type="paragraph" w:styleId="Heading1">
    <w:name w:val="heading 1"/>
    <w:basedOn w:val="Normal"/>
    <w:next w:val="Normal"/>
    <w:qFormat/>
    <w:rsid w:val="00E83DEA"/>
    <w:pPr>
      <w:keepNext/>
      <w:spacing w:before="40" w:after="40"/>
      <w:outlineLvl w:val="0"/>
    </w:pPr>
    <w:rPr>
      <w:sz w:val="18"/>
      <w:u w:val="single"/>
    </w:rPr>
  </w:style>
  <w:style w:type="paragraph" w:styleId="Heading2">
    <w:name w:val="heading 2"/>
    <w:basedOn w:val="Normal"/>
    <w:next w:val="Normal"/>
    <w:qFormat/>
    <w:rsid w:val="00E83DEA"/>
    <w:pPr>
      <w:keepNext/>
      <w:jc w:val="center"/>
      <w:outlineLvl w:val="1"/>
    </w:pPr>
    <w:rPr>
      <w:b/>
      <w:sz w:val="22"/>
      <w:szCs w:val="20"/>
      <w:lang w:val="en-AU"/>
    </w:rPr>
  </w:style>
  <w:style w:type="paragraph" w:styleId="Heading7">
    <w:name w:val="heading 7"/>
    <w:basedOn w:val="Normal"/>
    <w:next w:val="Normal"/>
    <w:qFormat/>
    <w:rsid w:val="00E83DEA"/>
    <w:pPr>
      <w:keepNext/>
      <w:spacing w:before="120" w:after="120"/>
      <w:jc w:val="both"/>
      <w:outlineLvl w:val="6"/>
    </w:pPr>
    <w:rPr>
      <w:b/>
      <w:sz w:val="22"/>
      <w:szCs w:val="20"/>
    </w:rPr>
  </w:style>
  <w:style w:type="paragraph" w:styleId="Heading9">
    <w:name w:val="heading 9"/>
    <w:basedOn w:val="Normal"/>
    <w:next w:val="Normal"/>
    <w:qFormat/>
    <w:rsid w:val="00E83DEA"/>
    <w:pPr>
      <w:keepNext/>
      <w:jc w:val="center"/>
      <w:outlineLvl w:val="8"/>
    </w:pPr>
    <w:rPr>
      <w:b/>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83DEA"/>
    <w:pPr>
      <w:tabs>
        <w:tab w:val="center" w:pos="4153"/>
        <w:tab w:val="right" w:pos="8306"/>
      </w:tabs>
    </w:pPr>
    <w:rPr>
      <w:szCs w:val="20"/>
      <w:lang w:val="en-AU"/>
    </w:rPr>
  </w:style>
  <w:style w:type="character" w:styleId="Hyperlink">
    <w:name w:val="Hyperlink"/>
    <w:basedOn w:val="DefaultParagraphFont"/>
    <w:rsid w:val="00E83DEA"/>
    <w:rPr>
      <w:color w:val="0000FF"/>
      <w:u w:val="single"/>
    </w:rPr>
  </w:style>
  <w:style w:type="paragraph" w:styleId="Caption">
    <w:name w:val="caption"/>
    <w:basedOn w:val="Normal"/>
    <w:next w:val="Normal"/>
    <w:qFormat/>
    <w:rsid w:val="00E83DEA"/>
    <w:rPr>
      <w:b/>
      <w:sz w:val="20"/>
      <w:szCs w:val="20"/>
      <w:lang w:val="en-AU"/>
    </w:rPr>
  </w:style>
  <w:style w:type="paragraph" w:styleId="BodyText3">
    <w:name w:val="Body Text 3"/>
    <w:basedOn w:val="Normal"/>
    <w:rsid w:val="00E83DEA"/>
    <w:rPr>
      <w:rFonts w:ascii="Arial" w:hAnsi="Arial" w:cs="Arial"/>
      <w:iCs/>
      <w:sz w:val="18"/>
      <w:szCs w:val="20"/>
      <w:lang w:val="en-AU"/>
    </w:rPr>
  </w:style>
  <w:style w:type="paragraph" w:styleId="Footer">
    <w:name w:val="footer"/>
    <w:basedOn w:val="Normal"/>
    <w:link w:val="FooterChar"/>
    <w:uiPriority w:val="99"/>
    <w:rsid w:val="00E83DEA"/>
    <w:pPr>
      <w:tabs>
        <w:tab w:val="center" w:pos="4153"/>
        <w:tab w:val="right" w:pos="8306"/>
      </w:tabs>
    </w:pPr>
    <w:rPr>
      <w:szCs w:val="20"/>
      <w:lang w:val="en-AU"/>
    </w:rPr>
  </w:style>
  <w:style w:type="character" w:styleId="FollowedHyperlink">
    <w:name w:val="FollowedHyperlink"/>
    <w:basedOn w:val="DefaultParagraphFont"/>
    <w:rsid w:val="00E83DEA"/>
    <w:rPr>
      <w:color w:val="800080"/>
      <w:u w:val="single"/>
    </w:rPr>
  </w:style>
  <w:style w:type="table" w:styleId="TableGrid">
    <w:name w:val="Table Grid"/>
    <w:basedOn w:val="TableNormal"/>
    <w:rsid w:val="00A420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743B8"/>
    <w:rPr>
      <w:rFonts w:ascii="Tahoma" w:hAnsi="Tahoma" w:cs="Tahoma"/>
      <w:sz w:val="16"/>
      <w:szCs w:val="16"/>
    </w:rPr>
  </w:style>
  <w:style w:type="character" w:customStyle="1" w:styleId="HeaderChar">
    <w:name w:val="Header Char"/>
    <w:basedOn w:val="DefaultParagraphFont"/>
    <w:link w:val="Header"/>
    <w:uiPriority w:val="99"/>
    <w:rsid w:val="00C73615"/>
    <w:rPr>
      <w:sz w:val="24"/>
      <w:lang w:eastAsia="en-US"/>
    </w:rPr>
  </w:style>
  <w:style w:type="paragraph" w:customStyle="1" w:styleId="Header-QRG">
    <w:name w:val="Header-QRG"/>
    <w:qFormat/>
    <w:rsid w:val="00C73615"/>
    <w:pPr>
      <w:jc w:val="center"/>
    </w:pPr>
    <w:rPr>
      <w:rFonts w:ascii="Calibri" w:hAnsi="Calibri"/>
      <w:b/>
      <w:color w:val="FFFFFF"/>
      <w:sz w:val="28"/>
      <w:szCs w:val="28"/>
      <w:lang w:eastAsia="en-US"/>
    </w:rPr>
  </w:style>
  <w:style w:type="character" w:customStyle="1" w:styleId="FooterChar">
    <w:name w:val="Footer Char"/>
    <w:basedOn w:val="DefaultParagraphFont"/>
    <w:link w:val="Footer"/>
    <w:uiPriority w:val="99"/>
    <w:locked/>
    <w:rsid w:val="00C73615"/>
    <w:rPr>
      <w:sz w:val="24"/>
      <w:lang w:eastAsia="en-US"/>
    </w:rPr>
  </w:style>
  <w:style w:type="paragraph" w:customStyle="1" w:styleId="Footer-Helpdesk">
    <w:name w:val="Footer-Helpdesk"/>
    <w:basedOn w:val="Footer"/>
    <w:qFormat/>
    <w:rsid w:val="00C73615"/>
    <w:pPr>
      <w:numPr>
        <w:ilvl w:val="12"/>
      </w:numPr>
      <w:pBdr>
        <w:top w:val="single" w:sz="18" w:space="1" w:color="1F497D"/>
      </w:pBdr>
      <w:tabs>
        <w:tab w:val="clear" w:pos="4153"/>
        <w:tab w:val="clear" w:pos="8306"/>
        <w:tab w:val="center" w:pos="5387"/>
        <w:tab w:val="right" w:pos="11057"/>
      </w:tabs>
      <w:spacing w:before="40"/>
      <w:jc w:val="center"/>
    </w:pPr>
    <w:rPr>
      <w:rFonts w:ascii="Tahoma" w:hAnsi="Tahoma"/>
      <w:b/>
      <w:color w:val="333366"/>
      <w:sz w:val="20"/>
    </w:rPr>
  </w:style>
  <w:style w:type="paragraph" w:customStyle="1" w:styleId="Default">
    <w:name w:val="Default"/>
    <w:rsid w:val="00A84A82"/>
    <w:pPr>
      <w:widowControl w:val="0"/>
      <w:autoSpaceDE w:val="0"/>
      <w:autoSpaceDN w:val="0"/>
      <w:adjustRightInd w:val="0"/>
    </w:pPr>
    <w:rPr>
      <w:rFonts w:ascii="Gill Sans Std" w:hAnsi="Gill Sans Std" w:cs="Gill Sans Std"/>
      <w:color w:val="000000"/>
      <w:sz w:val="24"/>
      <w:szCs w:val="24"/>
    </w:rPr>
  </w:style>
  <w:style w:type="paragraph" w:styleId="ListNumber">
    <w:name w:val="List Number"/>
    <w:basedOn w:val="Normal"/>
    <w:rsid w:val="00B500E5"/>
    <w:pPr>
      <w:numPr>
        <w:numId w:val="12"/>
      </w:numPr>
      <w:contextualSpacing/>
    </w:pPr>
  </w:style>
  <w:style w:type="paragraph" w:styleId="ListBullet">
    <w:name w:val="List Bullet"/>
    <w:basedOn w:val="Normal"/>
    <w:uiPriority w:val="99"/>
    <w:qFormat/>
    <w:rsid w:val="009D55CA"/>
    <w:pPr>
      <w:numPr>
        <w:numId w:val="13"/>
      </w:numPr>
      <w:contextualSpacing/>
    </w:pPr>
  </w:style>
  <w:style w:type="character" w:styleId="PlaceholderText">
    <w:name w:val="Placeholder Text"/>
    <w:basedOn w:val="DefaultParagraphFont"/>
    <w:uiPriority w:val="99"/>
    <w:semiHidden/>
    <w:rsid w:val="005E3AD7"/>
    <w:rPr>
      <w:color w:val="808080"/>
    </w:rPr>
  </w:style>
  <w:style w:type="paragraph" w:customStyle="1" w:styleId="Body">
    <w:name w:val="Body"/>
    <w:basedOn w:val="Normal"/>
    <w:uiPriority w:val="99"/>
    <w:rsid w:val="00F7678F"/>
    <w:pPr>
      <w:suppressAutoHyphens/>
      <w:autoSpaceDE w:val="0"/>
      <w:autoSpaceDN w:val="0"/>
      <w:adjustRightInd w:val="0"/>
      <w:spacing w:after="283" w:line="288" w:lineRule="auto"/>
      <w:textAlignment w:val="center"/>
    </w:pPr>
    <w:rPr>
      <w:rFonts w:ascii="Calibri" w:eastAsiaTheme="minorHAnsi" w:hAnsi="Calibri" w:cs="Calibri"/>
      <w:color w:val="000000"/>
      <w:spacing w:val="2"/>
      <w:lang w:val="en-GB"/>
    </w:rPr>
  </w:style>
  <w:style w:type="paragraph" w:styleId="BodyText">
    <w:name w:val="Body Text"/>
    <w:basedOn w:val="Normal"/>
    <w:link w:val="BodyTextChar"/>
    <w:rsid w:val="00144628"/>
    <w:pPr>
      <w:spacing w:after="120"/>
    </w:pPr>
  </w:style>
  <w:style w:type="character" w:customStyle="1" w:styleId="BodyTextChar">
    <w:name w:val="Body Text Char"/>
    <w:basedOn w:val="DefaultParagraphFont"/>
    <w:link w:val="BodyText"/>
    <w:rsid w:val="00144628"/>
    <w:rPr>
      <w:sz w:val="24"/>
      <w:szCs w:val="24"/>
      <w:lang w:val="en-US" w:eastAsia="en-US"/>
    </w:rPr>
  </w:style>
  <w:style w:type="numbering" w:customStyle="1" w:styleId="BulletList">
    <w:name w:val="Bullet List"/>
    <w:uiPriority w:val="99"/>
    <w:rsid w:val="00084632"/>
    <w:pPr>
      <w:numPr>
        <w:numId w:val="15"/>
      </w:numPr>
    </w:pPr>
  </w:style>
  <w:style w:type="paragraph" w:styleId="ListBullet2">
    <w:name w:val="List Bullet 2"/>
    <w:basedOn w:val="Normal"/>
    <w:uiPriority w:val="99"/>
    <w:unhideWhenUsed/>
    <w:rsid w:val="00084632"/>
    <w:pPr>
      <w:ind w:left="737" w:hanging="368"/>
    </w:pPr>
  </w:style>
  <w:style w:type="paragraph" w:styleId="ListBullet3">
    <w:name w:val="List Bullet 3"/>
    <w:basedOn w:val="Normal"/>
    <w:uiPriority w:val="99"/>
    <w:unhideWhenUsed/>
    <w:rsid w:val="00084632"/>
    <w:pPr>
      <w:ind w:left="1106" w:hanging="369"/>
    </w:pPr>
  </w:style>
  <w:style w:type="paragraph" w:styleId="ListBullet4">
    <w:name w:val="List Bullet 4"/>
    <w:basedOn w:val="Normal"/>
    <w:uiPriority w:val="99"/>
    <w:unhideWhenUsed/>
    <w:rsid w:val="00084632"/>
    <w:pPr>
      <w:ind w:left="1474" w:hanging="368"/>
    </w:pPr>
  </w:style>
  <w:style w:type="paragraph" w:styleId="ListBullet5">
    <w:name w:val="List Bullet 5"/>
    <w:basedOn w:val="Normal"/>
    <w:uiPriority w:val="99"/>
    <w:unhideWhenUsed/>
    <w:rsid w:val="00084632"/>
    <w:pPr>
      <w:ind w:left="1800" w:hanging="360"/>
    </w:pPr>
  </w:style>
  <w:style w:type="paragraph" w:styleId="ListParagraph">
    <w:name w:val="List Paragraph"/>
    <w:basedOn w:val="Normal"/>
    <w:uiPriority w:val="34"/>
    <w:qFormat/>
    <w:rsid w:val="006F4DA6"/>
  </w:style>
  <w:style w:type="character" w:customStyle="1" w:styleId="e24kjd">
    <w:name w:val="e24kjd"/>
    <w:basedOn w:val="DefaultParagraphFont"/>
    <w:rsid w:val="00B46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848699">
      <w:bodyDiv w:val="1"/>
      <w:marLeft w:val="0"/>
      <w:marRight w:val="0"/>
      <w:marTop w:val="0"/>
      <w:marBottom w:val="0"/>
      <w:divBdr>
        <w:top w:val="none" w:sz="0" w:space="0" w:color="auto"/>
        <w:left w:val="none" w:sz="0" w:space="0" w:color="auto"/>
        <w:bottom w:val="none" w:sz="0" w:space="0" w:color="auto"/>
        <w:right w:val="none" w:sz="0" w:space="0" w:color="auto"/>
      </w:divBdr>
      <w:divsChild>
        <w:div w:id="595360594">
          <w:marLeft w:val="0"/>
          <w:marRight w:val="0"/>
          <w:marTop w:val="0"/>
          <w:marBottom w:val="0"/>
          <w:divBdr>
            <w:top w:val="none" w:sz="0" w:space="0" w:color="auto"/>
            <w:left w:val="none" w:sz="0" w:space="0" w:color="auto"/>
            <w:bottom w:val="none" w:sz="0" w:space="0" w:color="auto"/>
            <w:right w:val="none" w:sz="0" w:space="0" w:color="auto"/>
          </w:divBdr>
        </w:div>
      </w:divsChild>
    </w:div>
    <w:div w:id="852453528">
      <w:bodyDiv w:val="1"/>
      <w:marLeft w:val="0"/>
      <w:marRight w:val="0"/>
      <w:marTop w:val="0"/>
      <w:marBottom w:val="0"/>
      <w:divBdr>
        <w:top w:val="none" w:sz="0" w:space="0" w:color="auto"/>
        <w:left w:val="none" w:sz="0" w:space="0" w:color="auto"/>
        <w:bottom w:val="none" w:sz="0" w:space="0" w:color="auto"/>
        <w:right w:val="none" w:sz="0" w:space="0" w:color="auto"/>
      </w:divBdr>
      <w:divsChild>
        <w:div w:id="1587610335">
          <w:marLeft w:val="0"/>
          <w:marRight w:val="0"/>
          <w:marTop w:val="0"/>
          <w:marBottom w:val="0"/>
          <w:divBdr>
            <w:top w:val="none" w:sz="0" w:space="0" w:color="auto"/>
            <w:left w:val="none" w:sz="0" w:space="0" w:color="auto"/>
            <w:bottom w:val="none" w:sz="0" w:space="0" w:color="auto"/>
            <w:right w:val="none" w:sz="0" w:space="0" w:color="auto"/>
          </w:divBdr>
        </w:div>
      </w:divsChild>
    </w:div>
    <w:div w:id="1064793693">
      <w:bodyDiv w:val="1"/>
      <w:marLeft w:val="0"/>
      <w:marRight w:val="0"/>
      <w:marTop w:val="0"/>
      <w:marBottom w:val="0"/>
      <w:divBdr>
        <w:top w:val="none" w:sz="0" w:space="0" w:color="auto"/>
        <w:left w:val="none" w:sz="0" w:space="0" w:color="auto"/>
        <w:bottom w:val="none" w:sz="0" w:space="0" w:color="auto"/>
        <w:right w:val="none" w:sz="0" w:space="0" w:color="auto"/>
      </w:divBdr>
      <w:divsChild>
        <w:div w:id="1867909516">
          <w:marLeft w:val="0"/>
          <w:marRight w:val="0"/>
          <w:marTop w:val="0"/>
          <w:marBottom w:val="0"/>
          <w:divBdr>
            <w:top w:val="none" w:sz="0" w:space="0" w:color="auto"/>
            <w:left w:val="none" w:sz="0" w:space="0" w:color="auto"/>
            <w:bottom w:val="none" w:sz="0" w:space="0" w:color="auto"/>
            <w:right w:val="none" w:sz="0" w:space="0" w:color="auto"/>
          </w:divBdr>
        </w:div>
      </w:divsChild>
    </w:div>
    <w:div w:id="166712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environment.gov.au/about-us/corporate-plan-2019-2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tephen.Bates@environment.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hc.unesco.org/en/sessions/43COM/records/?day=2019-07-0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environment.gov.au/heritage/places/world/budj-bim" TargetMode="External"/><Relationship Id="rId20" Type="http://schemas.openxmlformats.org/officeDocument/2006/relationships/hyperlink" Target="mailto:AustraliaWorldHeritage@environment.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hc.unesco.org/en/list/" TargetMode="External"/><Relationship Id="rId23"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hyperlink" Target="http://www.environment.gov.au/topics/about-us/employment"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hc.unesco.org/en/list/"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1BFE88490DE414095BA9AAA09FF2A3D"/>
        <w:category>
          <w:name w:val="General"/>
          <w:gallery w:val="placeholder"/>
        </w:category>
        <w:types>
          <w:type w:val="bbPlcHdr"/>
        </w:types>
        <w:behaviors>
          <w:behavior w:val="content"/>
        </w:behaviors>
        <w:guid w:val="{45BBD926-F067-4523-8C29-16391AE9492D}"/>
      </w:docPartPr>
      <w:docPartBody>
        <w:p w:rsidR="008B18DA" w:rsidRDefault="00C84D00" w:rsidP="00C84D00">
          <w:pPr>
            <w:pStyle w:val="F1BFE88490DE414095BA9AAA09FF2A3D"/>
          </w:pPr>
          <w:r w:rsidRPr="00521A50">
            <w:rPr>
              <w:rStyle w:val="PlaceholderText"/>
            </w:rPr>
            <w:t>Choose an item.</w:t>
          </w:r>
        </w:p>
      </w:docPartBody>
    </w:docPart>
    <w:docPart>
      <w:docPartPr>
        <w:name w:val="0E73947D65AC4B55AED51B60FFDC7BD9"/>
        <w:category>
          <w:name w:val="General"/>
          <w:gallery w:val="placeholder"/>
        </w:category>
        <w:types>
          <w:type w:val="bbPlcHdr"/>
        </w:types>
        <w:behaviors>
          <w:behavior w:val="content"/>
        </w:behaviors>
        <w:guid w:val="{CB6E5287-F6F0-4F4A-A29C-8201B02776DE}"/>
      </w:docPartPr>
      <w:docPartBody>
        <w:p w:rsidR="008B18DA" w:rsidRDefault="00C84D00" w:rsidP="00C84D00">
          <w:pPr>
            <w:pStyle w:val="0E73947D65AC4B55AED51B60FFDC7BD9"/>
          </w:pPr>
          <w:r w:rsidRPr="00521A5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ill Sans Std">
    <w:altName w:val="Gill Sans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5F61FE"/>
    <w:rsid w:val="000B6947"/>
    <w:rsid w:val="0022258C"/>
    <w:rsid w:val="005D0B99"/>
    <w:rsid w:val="005F61FE"/>
    <w:rsid w:val="008B18DA"/>
    <w:rsid w:val="00A940F2"/>
    <w:rsid w:val="00C015F2"/>
    <w:rsid w:val="00C70BDD"/>
    <w:rsid w:val="00C84D00"/>
    <w:rsid w:val="00DF39FD"/>
    <w:rsid w:val="00EF0A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9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4D00"/>
    <w:rPr>
      <w:color w:val="808080"/>
    </w:rPr>
  </w:style>
  <w:style w:type="paragraph" w:customStyle="1" w:styleId="53425A5AFC8C46E18CC9B27657BEC190">
    <w:name w:val="53425A5AFC8C46E18CC9B27657BEC190"/>
    <w:rsid w:val="005F61FE"/>
  </w:style>
  <w:style w:type="paragraph" w:customStyle="1" w:styleId="BEF3E7F43FC74D92A43ACE63D2554142">
    <w:name w:val="BEF3E7F43FC74D92A43ACE63D2554142"/>
    <w:rsid w:val="005F61FE"/>
  </w:style>
  <w:style w:type="paragraph" w:customStyle="1" w:styleId="152D32D3D8074169891A50D5676C430C">
    <w:name w:val="152D32D3D8074169891A50D5676C430C"/>
    <w:rsid w:val="00C70BDD"/>
    <w:pPr>
      <w:spacing w:after="160" w:line="259" w:lineRule="auto"/>
    </w:pPr>
  </w:style>
  <w:style w:type="paragraph" w:customStyle="1" w:styleId="211FE57DA8914502BA18165309D382BC">
    <w:name w:val="211FE57DA8914502BA18165309D382BC"/>
    <w:rsid w:val="00C70BDD"/>
    <w:pPr>
      <w:spacing w:after="160" w:line="259" w:lineRule="auto"/>
    </w:pPr>
  </w:style>
  <w:style w:type="paragraph" w:customStyle="1" w:styleId="5C17A6D8ADAA444C9DB7D509712F7732">
    <w:name w:val="5C17A6D8ADAA444C9DB7D509712F7732"/>
    <w:rsid w:val="00C70BDD"/>
    <w:pPr>
      <w:spacing w:after="160" w:line="259" w:lineRule="auto"/>
    </w:pPr>
  </w:style>
  <w:style w:type="paragraph" w:customStyle="1" w:styleId="082F1E8CEC70405BB1C7B2F53301F5E0">
    <w:name w:val="082F1E8CEC70405BB1C7B2F53301F5E0"/>
    <w:rsid w:val="00C70BDD"/>
    <w:pPr>
      <w:spacing w:after="160" w:line="259" w:lineRule="auto"/>
    </w:pPr>
  </w:style>
  <w:style w:type="paragraph" w:customStyle="1" w:styleId="E9A850C50AD849FC90F4D03DDB12DD16">
    <w:name w:val="E9A850C50AD849FC90F4D03DDB12DD16"/>
    <w:rsid w:val="00C70BDD"/>
    <w:pPr>
      <w:spacing w:after="160" w:line="259" w:lineRule="auto"/>
    </w:pPr>
  </w:style>
  <w:style w:type="paragraph" w:customStyle="1" w:styleId="3FDD6131095741B484135ADD938AD64E">
    <w:name w:val="3FDD6131095741B484135ADD938AD64E"/>
    <w:rsid w:val="00C70BDD"/>
    <w:pPr>
      <w:spacing w:after="160" w:line="259" w:lineRule="auto"/>
    </w:pPr>
  </w:style>
  <w:style w:type="paragraph" w:customStyle="1" w:styleId="C4716D0C77E743F2AFBACAEB0B81A09E">
    <w:name w:val="C4716D0C77E743F2AFBACAEB0B81A09E"/>
    <w:rsid w:val="00C70BDD"/>
    <w:pPr>
      <w:spacing w:after="160" w:line="259" w:lineRule="auto"/>
    </w:pPr>
  </w:style>
  <w:style w:type="paragraph" w:customStyle="1" w:styleId="92708BC61CB74AD59B876943CAC66764">
    <w:name w:val="92708BC61CB74AD59B876943CAC66764"/>
    <w:rsid w:val="005D0B99"/>
    <w:pPr>
      <w:spacing w:after="160" w:line="259" w:lineRule="auto"/>
    </w:pPr>
  </w:style>
  <w:style w:type="paragraph" w:customStyle="1" w:styleId="F1BFE88490DE414095BA9AAA09FF2A3D">
    <w:name w:val="F1BFE88490DE414095BA9AAA09FF2A3D"/>
    <w:rsid w:val="00C84D00"/>
    <w:pPr>
      <w:spacing w:after="160" w:line="259" w:lineRule="auto"/>
    </w:pPr>
  </w:style>
  <w:style w:type="paragraph" w:customStyle="1" w:styleId="0E73947D65AC4B55AED51B60FFDC7BD9">
    <w:name w:val="0E73947D65AC4B55AED51B60FFDC7BD9"/>
    <w:rsid w:val="00C84D0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SPIRE Document" ma:contentTypeID="0x0101009DB8618430E8D149BA674DA7B0E0C3F0004D899029B784274F859DC8A8DA40389D" ma:contentTypeVersion="7" ma:contentTypeDescription="SPIRE Document" ma:contentTypeScope="" ma:versionID="274eec3245934be83b6f98148a46a8b3">
  <xsd:schema xmlns:xsd="http://www.w3.org/2001/XMLSchema" xmlns:xs="http://www.w3.org/2001/XMLSchema" xmlns:p="http://schemas.microsoft.com/office/2006/metadata/properties" xmlns:ns2="344c6e69-c594-4ca4-b341-09ae9dfc1422" xmlns:ns3="http://schemas.microsoft.com/sharepoint/v4" targetNamespace="http://schemas.microsoft.com/office/2006/metadata/properties" ma:root="true" ma:fieldsID="e9ef3341a588f3176d79ae6d1cfbddc5" ns2:_="" ns3:_="">
    <xsd:import namespace="344c6e69-c594-4ca4-b341-09ae9dfc1422"/>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c6e69-c594-4ca4-b341-09ae9dfc1422"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documentManagement>
    <Approval xmlns="344c6e69-c594-4ca4-b341-09ae9dfc1422" xsi:nil="true"/>
    <Function xmlns="344c6e69-c594-4ca4-b341-09ae9dfc1422" xsi:nil="true"/>
    <IconOverlay xmlns="http://schemas.microsoft.com/sharepoint/v4" xsi:nil="true"/>
    <DocumentDescription xmlns="344c6e69-c594-4ca4-b341-09ae9dfc1422" xsi:nil="true"/>
    <RecordNumber xmlns="344c6e69-c594-4ca4-b341-09ae9dfc142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BEA23-07F7-4B00-8A58-399B7D3F6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c6e69-c594-4ca4-b341-09ae9dfc142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1EC70D-F634-48A3-9E0C-C2C9EAB619C5}">
  <ds:schemaRefs>
    <ds:schemaRef ds:uri="http://schemas.microsoft.com/office/2006/metadata/customXsn"/>
  </ds:schemaRefs>
</ds:datastoreItem>
</file>

<file path=customXml/itemProps3.xml><?xml version="1.0" encoding="utf-8"?>
<ds:datastoreItem xmlns:ds="http://schemas.openxmlformats.org/officeDocument/2006/customXml" ds:itemID="{3E512F51-36F3-46D9-AF03-D426227B672E}">
  <ds:schemaRefs>
    <ds:schemaRef ds:uri="http://schemas.microsoft.com/sharepoint/events"/>
  </ds:schemaRefs>
</ds:datastoreItem>
</file>

<file path=customXml/itemProps4.xml><?xml version="1.0" encoding="utf-8"?>
<ds:datastoreItem xmlns:ds="http://schemas.openxmlformats.org/officeDocument/2006/customXml" ds:itemID="{22F6DB07-BA36-49E7-88F2-ED77A3877127}">
  <ds:schemaRefs>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sharepoint/v4"/>
    <ds:schemaRef ds:uri="344c6e69-c594-4ca4-b341-09ae9dfc1422"/>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5FA1D174-0F8C-4CB7-8708-ABA469014E53}">
  <ds:schemaRefs>
    <ds:schemaRef ds:uri="http://schemas.microsoft.com/sharepoint/v3/contenttype/forms"/>
  </ds:schemaRefs>
</ds:datastoreItem>
</file>

<file path=customXml/itemProps6.xml><?xml version="1.0" encoding="utf-8"?>
<ds:datastoreItem xmlns:ds="http://schemas.openxmlformats.org/officeDocument/2006/customXml" ds:itemID="{7EBCB141-695E-4E80-A02D-FB1AF89C426D}">
  <ds:schemaRefs>
    <ds:schemaRef ds:uri="http://schemas.microsoft.com/office/2006/metadata/longProperties"/>
  </ds:schemaRefs>
</ds:datastoreItem>
</file>

<file path=customXml/itemProps7.xml><?xml version="1.0" encoding="utf-8"?>
<ds:datastoreItem xmlns:ds="http://schemas.openxmlformats.org/officeDocument/2006/customXml" ds:itemID="{01A13FCC-EB2A-433B-9F57-01A3E53EA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DCC33DE4.dotm</Template>
  <TotalTime>384</TotalTime>
  <Pages>4</Pages>
  <Words>1614</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2020 - Indigenous Representative WHC44 - Job Description Jan 2020</vt:lpstr>
    </vt:vector>
  </TitlesOfParts>
  <Company>DEWHA</Company>
  <LinksUpToDate>false</LinksUpToDate>
  <CharactersWithSpaces>10796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 Indigenous Representative WHC44 - Job Description Jan 2020</dc:title>
  <dc:subject/>
  <dc:creator>Department of the Environment and Heritage</dc:creator>
  <cp:keywords/>
  <dc:description>Template - Job Description</dc:description>
  <cp:lastModifiedBy>Mridula George</cp:lastModifiedBy>
  <cp:revision>54</cp:revision>
  <cp:lastPrinted>2010-11-29T23:48:00Z</cp:lastPrinted>
  <dcterms:created xsi:type="dcterms:W3CDTF">2019-12-16T23:05:00Z</dcterms:created>
  <dcterms:modified xsi:type="dcterms:W3CDTF">2020-01-16T06:14:00Z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Form or Template</vt:lpwstr>
  </property>
  <property fmtid="{D5CDD505-2E9C-101B-9397-08002B2CF9AE}" pid="3" name="ContentTypeId">
    <vt:lpwstr>0x0101009DB8618430E8D149BA674DA7B0E0C3F0004D899029B784274F859DC8A8DA40389D</vt:lpwstr>
  </property>
  <property fmtid="{D5CDD505-2E9C-101B-9397-08002B2CF9AE}" pid="4" name="WorkflowCreationPath">
    <vt:lpwstr>3b8a6276-1a9a-4b77-9c28-2b32d251c618,13;</vt:lpwstr>
  </property>
  <property fmtid="{D5CDD505-2E9C-101B-9397-08002B2CF9AE}" pid="5" name="RecordPoint_ActiveItemSiteId">
    <vt:lpwstr>{8003c3b3-d20c-4e9a-bee9-0e2243d810ee}</vt:lpwstr>
  </property>
  <property fmtid="{D5CDD505-2E9C-101B-9397-08002B2CF9AE}" pid="6" name="RecordPoint_WorkflowType">
    <vt:lpwstr>ActiveSubmitStub</vt:lpwstr>
  </property>
  <property fmtid="{D5CDD505-2E9C-101B-9397-08002B2CF9AE}" pid="7" name="RecordPoint_SubmissionDate">
    <vt:lpwstr/>
  </property>
  <property fmtid="{D5CDD505-2E9C-101B-9397-08002B2CF9AE}" pid="8" name="RecordPoint_ActiveItemListId">
    <vt:lpwstr>{8f8e95cd-75f6-408e-927c-77860946c209}</vt:lpwstr>
  </property>
  <property fmtid="{D5CDD505-2E9C-101B-9397-08002B2CF9AE}" pid="9" name="RecordPoint_RecordFormat">
    <vt:lpwstr/>
  </property>
  <property fmtid="{D5CDD505-2E9C-101B-9397-08002B2CF9AE}" pid="10" name="RecordPoint_SubmissionCompleted">
    <vt:lpwstr/>
  </property>
  <property fmtid="{D5CDD505-2E9C-101B-9397-08002B2CF9AE}" pid="11" name="RecordPoint_ActiveItemMoved">
    <vt:lpwstr/>
  </property>
  <property fmtid="{D5CDD505-2E9C-101B-9397-08002B2CF9AE}" pid="12" name="RecordPoint_ActiveItemUniqueId">
    <vt:lpwstr>{db31f2a0-1423-4f7b-884a-73f2a326b3ef}</vt:lpwstr>
  </property>
  <property fmtid="{D5CDD505-2E9C-101B-9397-08002B2CF9AE}" pid="13" name="RecordPoint_ActiveItemWebId">
    <vt:lpwstr>{344c6e69-c594-4ca4-b341-09ae9dfc1422}</vt:lpwstr>
  </property>
  <property fmtid="{D5CDD505-2E9C-101B-9397-08002B2CF9AE}" pid="14" name="DocumentDescription">
    <vt:lpwstr>Form for describing the duties of a position - used for advertising.</vt:lpwstr>
  </property>
  <property fmtid="{D5CDD505-2E9C-101B-9397-08002B2CF9AE}" pid="15" name="Approval">
    <vt:lpwstr>Approved</vt:lpwstr>
  </property>
  <property fmtid="{D5CDD505-2E9C-101B-9397-08002B2CF9AE}" pid="16" name="RecordNumber">
    <vt:lpwstr>000021338</vt:lpwstr>
  </property>
  <property fmtid="{D5CDD505-2E9C-101B-9397-08002B2CF9AE}" pid="17" name="Branch">
    <vt:lpwstr/>
  </property>
  <property fmtid="{D5CDD505-2E9C-101B-9397-08002B2CF9AE}" pid="18" name="Division">
    <vt:lpwstr/>
  </property>
  <property fmtid="{D5CDD505-2E9C-101B-9397-08002B2CF9AE}" pid="19" name="Function">
    <vt:lpwstr>Administration</vt:lpwstr>
  </property>
  <property fmtid="{D5CDD505-2E9C-101B-9397-08002B2CF9AE}" pid="20" name="Section">
    <vt:lpwstr/>
  </property>
  <property fmtid="{D5CDD505-2E9C-101B-9397-08002B2CF9AE}" pid="21" name="RecordPoint_RecordNumberSubmitted">
    <vt:lpwstr/>
  </property>
  <property fmtid="{D5CDD505-2E9C-101B-9397-08002B2CF9AE}" pid="22" name="Division specific">
    <vt:bool>false</vt:bool>
  </property>
  <property fmtid="{D5CDD505-2E9C-101B-9397-08002B2CF9AE}" pid="23" name="Publishing Section">
    <vt:lpwstr>Corporate Strategies Division</vt:lpwstr>
  </property>
  <property fmtid="{D5CDD505-2E9C-101B-9397-08002B2CF9AE}" pid="24" name="Intranet Category: Primary">
    <vt:lpwstr>Recruitment</vt:lpwstr>
  </property>
  <property fmtid="{D5CDD505-2E9C-101B-9397-08002B2CF9AE}" pid="25" name="Form or Template">
    <vt:lpwstr>Form</vt:lpwstr>
  </property>
  <property fmtid="{D5CDD505-2E9C-101B-9397-08002B2CF9AE}" pid="26" name="Department or Agency">
    <vt:lpwstr>All</vt:lpwstr>
  </property>
  <property fmtid="{D5CDD505-2E9C-101B-9397-08002B2CF9AE}" pid="27" name="PublishingContact">
    <vt:lpwstr/>
  </property>
  <property fmtid="{D5CDD505-2E9C-101B-9397-08002B2CF9AE}" pid="28" name="PublishingVariationRelationshipLinkFieldID">
    <vt:lpwstr>, </vt:lpwstr>
  </property>
  <property fmtid="{D5CDD505-2E9C-101B-9397-08002B2CF9AE}" pid="29" name="PublishingContactPicture">
    <vt:lpwstr>, </vt:lpwstr>
  </property>
  <property fmtid="{D5CDD505-2E9C-101B-9397-08002B2CF9AE}" pid="30" name="RedirectURL">
    <vt:lpwstr>, </vt:lpwstr>
  </property>
  <property fmtid="{D5CDD505-2E9C-101B-9397-08002B2CF9AE}" pid="31" name="IconOverlay">
    <vt:lpwstr/>
  </property>
  <property fmtid="{D5CDD505-2E9C-101B-9397-08002B2CF9AE}" pid="32" name="Intranet Category: Related">
    <vt:lpwstr>;#Recruitment;#</vt:lpwstr>
  </property>
  <property fmtid="{D5CDD505-2E9C-101B-9397-08002B2CF9AE}" pid="33" name="DocumentPurpose">
    <vt:lpwstr>15;#Template|eb151fc1-30f7-4809-8b54-471eb89ae89c</vt:lpwstr>
  </property>
  <property fmtid="{D5CDD505-2E9C-101B-9397-08002B2CF9AE}" pid="34" name="Publishing Division">
    <vt:lpwstr>2;#Corporate Strategies Division|30dfb2ea-0d42-4648-934b-271c5dde98c4</vt:lpwstr>
  </property>
  <property fmtid="{D5CDD505-2E9C-101B-9397-08002B2CF9AE}" pid="35" name="DotEE Location">
    <vt:lpwstr/>
  </property>
  <property fmtid="{D5CDD505-2E9C-101B-9397-08002B2CF9AE}" pid="36" name="Topic_Function">
    <vt:lpwstr>10;#Recruitment|4a8853d9-6a8e-4471-8fcf-797f1cdbc9b4</vt:lpwstr>
  </property>
  <property fmtid="{D5CDD505-2E9C-101B-9397-08002B2CF9AE}" pid="37" name="Related Topic_Function">
    <vt:lpwstr/>
  </property>
  <property fmtid="{D5CDD505-2E9C-101B-9397-08002B2CF9AE}" pid="38" name="TitusGUID">
    <vt:lpwstr>b592e801-fb75-4c4e-abd3-8dbe214f5042</vt:lpwstr>
  </property>
</Properties>
</file>