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3" w:type="dxa"/>
        <w:tblLayout w:type="fixed"/>
        <w:tblLook w:val="0000" w:firstRow="0" w:lastRow="0" w:firstColumn="0" w:lastColumn="0" w:noHBand="0" w:noVBand="0"/>
      </w:tblPr>
      <w:tblGrid>
        <w:gridCol w:w="4644"/>
        <w:gridCol w:w="5529"/>
      </w:tblGrid>
      <w:tr w:rsidR="005C4DC8" w14:paraId="4AA4E3A4" w14:textId="77777777" w:rsidTr="000B6CB3">
        <w:trPr>
          <w:trHeight w:val="1138"/>
        </w:trPr>
        <w:tc>
          <w:tcPr>
            <w:tcW w:w="4644" w:type="dxa"/>
          </w:tcPr>
          <w:p w14:paraId="085D8DC4" w14:textId="77777777" w:rsidR="005C4DC8" w:rsidRDefault="005C4DC8" w:rsidP="00AB442D">
            <w:pPr>
              <w:pStyle w:val="Header"/>
              <w:rPr>
                <w:lang w:val="en-US"/>
              </w:rPr>
            </w:pPr>
            <w:r>
              <w:rPr>
                <w:lang w:val="en-US"/>
              </w:rPr>
              <w:t xml:space="preserve">  </w:t>
            </w:r>
            <w:r w:rsidR="00D86578" w:rsidRPr="00D86578">
              <w:rPr>
                <w:noProof/>
                <w:lang w:eastAsia="en-AU"/>
              </w:rPr>
              <w:drawing>
                <wp:inline distT="0" distB="0" distL="0" distR="0" wp14:anchorId="5846DCB3" wp14:editId="318DB018">
                  <wp:extent cx="2514600" cy="949631"/>
                  <wp:effectExtent l="0" t="0" r="0" b="3175"/>
                  <wp:docPr id="2" name="Picture 2" descr="H:\My Documents\A ICOMOS from Jan 2008\Logos\updated logos 2015\Australia_ICOMO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Documents\A ICOMOS from Jan 2008\Logos\updated logos 2015\Australia_ICOMOS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1751" cy="959884"/>
                          </a:xfrm>
                          <a:prstGeom prst="rect">
                            <a:avLst/>
                          </a:prstGeom>
                          <a:noFill/>
                          <a:ln>
                            <a:noFill/>
                          </a:ln>
                        </pic:spPr>
                      </pic:pic>
                    </a:graphicData>
                  </a:graphic>
                </wp:inline>
              </w:drawing>
            </w:r>
          </w:p>
        </w:tc>
        <w:tc>
          <w:tcPr>
            <w:tcW w:w="5529" w:type="dxa"/>
          </w:tcPr>
          <w:p w14:paraId="08146010" w14:textId="77777777" w:rsidR="0024529D" w:rsidRDefault="0024529D" w:rsidP="0024529D">
            <w:pPr>
              <w:pStyle w:val="Header"/>
              <w:spacing w:line="240" w:lineRule="auto"/>
              <w:rPr>
                <w:lang w:val="en-US"/>
              </w:rPr>
            </w:pPr>
          </w:p>
          <w:p w14:paraId="10B600B6" w14:textId="77777777" w:rsidR="005C4DC8" w:rsidRDefault="005C4DC8" w:rsidP="0024529D">
            <w:pPr>
              <w:pStyle w:val="Header"/>
              <w:spacing w:line="240" w:lineRule="auto"/>
              <w:rPr>
                <w:lang w:val="en-US"/>
              </w:rPr>
            </w:pPr>
            <w:r>
              <w:rPr>
                <w:lang w:val="en-US"/>
              </w:rPr>
              <w:t>Australia ICOMOS Secretariat</w:t>
            </w:r>
          </w:p>
          <w:p w14:paraId="3145F0C1" w14:textId="77777777" w:rsidR="005C4DC8" w:rsidRDefault="005C4DC8" w:rsidP="0024529D">
            <w:pPr>
              <w:pStyle w:val="Header"/>
              <w:spacing w:line="240" w:lineRule="auto"/>
              <w:rPr>
                <w:lang w:val="en-US"/>
              </w:rPr>
            </w:pPr>
            <w:proofErr w:type="spellStart"/>
            <w:r>
              <w:rPr>
                <w:lang w:val="en-US"/>
              </w:rPr>
              <w:t>Ph</w:t>
            </w:r>
            <w:proofErr w:type="spellEnd"/>
            <w:r>
              <w:rPr>
                <w:lang w:val="en-US"/>
              </w:rPr>
              <w:t>: +61 3 9251 7131</w:t>
            </w:r>
          </w:p>
          <w:p w14:paraId="6331DD26" w14:textId="77777777" w:rsidR="005C4DC8" w:rsidRDefault="00327918" w:rsidP="0024529D">
            <w:pPr>
              <w:pStyle w:val="Header"/>
              <w:spacing w:line="240" w:lineRule="auto"/>
              <w:rPr>
                <w:lang w:val="en-US"/>
              </w:rPr>
            </w:pPr>
            <w:hyperlink r:id="rId9" w:history="1">
              <w:r w:rsidR="0024529D" w:rsidRPr="00D25892">
                <w:rPr>
                  <w:rStyle w:val="Hyperlink"/>
                  <w:lang w:val="en-US"/>
                </w:rPr>
                <w:t>austicomos@deakin.edu.au</w:t>
              </w:r>
            </w:hyperlink>
            <w:r w:rsidR="0024529D">
              <w:rPr>
                <w:lang w:val="en-US"/>
              </w:rPr>
              <w:t xml:space="preserve"> </w:t>
            </w:r>
          </w:p>
          <w:p w14:paraId="0AFDEE1F" w14:textId="77777777" w:rsidR="005C4DC8" w:rsidRDefault="00327918" w:rsidP="0024529D">
            <w:pPr>
              <w:pStyle w:val="Header"/>
              <w:spacing w:line="240" w:lineRule="auto"/>
              <w:rPr>
                <w:lang w:val="en-US"/>
              </w:rPr>
            </w:pPr>
            <w:hyperlink r:id="rId10" w:history="1">
              <w:r w:rsidR="0024529D" w:rsidRPr="00D25892">
                <w:rPr>
                  <w:rStyle w:val="Hyperlink"/>
                  <w:lang w:val="en-US"/>
                </w:rPr>
                <w:t>www.icomos.org/australia</w:t>
              </w:r>
            </w:hyperlink>
            <w:r w:rsidR="0024529D">
              <w:rPr>
                <w:lang w:val="en-US"/>
              </w:rPr>
              <w:t xml:space="preserve"> </w:t>
            </w:r>
          </w:p>
        </w:tc>
      </w:tr>
    </w:tbl>
    <w:p w14:paraId="32BDF640" w14:textId="77777777" w:rsidR="00B64CA3" w:rsidRDefault="00B64CA3" w:rsidP="00AB442D"/>
    <w:p w14:paraId="3C9CCFC4" w14:textId="5F4B8F8A" w:rsidR="00611AD3" w:rsidRPr="00611AD3" w:rsidRDefault="00AC1E45" w:rsidP="00AC1E45">
      <w:pPr>
        <w:rPr>
          <w:b/>
          <w:color w:val="4F81BD" w:themeColor="accent1"/>
          <w:sz w:val="28"/>
        </w:rPr>
      </w:pPr>
      <w:r>
        <w:rPr>
          <w:b/>
          <w:color w:val="4F81BD" w:themeColor="accent1"/>
          <w:sz w:val="28"/>
        </w:rPr>
        <w:t xml:space="preserve">Australia ICOMOS </w:t>
      </w:r>
      <w:r w:rsidR="0013279B" w:rsidRPr="0013279B">
        <w:rPr>
          <w:b/>
          <w:color w:val="4F81BD" w:themeColor="accent1"/>
          <w:sz w:val="28"/>
        </w:rPr>
        <w:t>Climate Change and Cultural Heritage Working Group</w:t>
      </w:r>
    </w:p>
    <w:p w14:paraId="66DB55DD" w14:textId="77777777" w:rsidR="00AB442D" w:rsidRDefault="00A3751A" w:rsidP="00AB442D">
      <w:pPr>
        <w:rPr>
          <w:b/>
          <w:sz w:val="24"/>
        </w:rPr>
      </w:pPr>
      <w:r>
        <w:rPr>
          <w:b/>
          <w:sz w:val="24"/>
        </w:rPr>
        <w:t>EXPRESSION OF INTEREST</w:t>
      </w:r>
      <w:r w:rsidR="00F52F5C" w:rsidRPr="00AB442D">
        <w:rPr>
          <w:b/>
          <w:sz w:val="24"/>
        </w:rPr>
        <w:t xml:space="preserve"> DECLARATION</w:t>
      </w:r>
      <w:r>
        <w:rPr>
          <w:b/>
          <w:sz w:val="24"/>
        </w:rPr>
        <w:t xml:space="preserve"> TO BE A MEMBER</w:t>
      </w:r>
    </w:p>
    <w:p w14:paraId="0779D9F4" w14:textId="77777777" w:rsidR="00AC1E45" w:rsidRPr="00D07709" w:rsidRDefault="00AC1E45" w:rsidP="00AB442D">
      <w:pPr>
        <w:rPr>
          <w:sz w:val="21"/>
          <w:szCs w:val="21"/>
        </w:rPr>
      </w:pPr>
    </w:p>
    <w:p w14:paraId="68AB10DF" w14:textId="77777777" w:rsidR="00B64CA3" w:rsidRPr="00D07709" w:rsidRDefault="00B64CA3" w:rsidP="00AB442D">
      <w:pPr>
        <w:rPr>
          <w:sz w:val="21"/>
          <w:szCs w:val="21"/>
        </w:rPr>
      </w:pPr>
      <w:r w:rsidRPr="00D07709">
        <w:rPr>
          <w:sz w:val="21"/>
          <w:szCs w:val="21"/>
        </w:rPr>
        <w:t>Name: ………………………………………………………………………………</w:t>
      </w:r>
    </w:p>
    <w:p w14:paraId="05B333CD" w14:textId="77777777" w:rsidR="00AB442D" w:rsidRPr="00D07709" w:rsidRDefault="00AB442D" w:rsidP="00AB442D">
      <w:pPr>
        <w:rPr>
          <w:sz w:val="21"/>
          <w:szCs w:val="21"/>
        </w:rPr>
      </w:pPr>
    </w:p>
    <w:p w14:paraId="46D6EB75" w14:textId="77777777" w:rsidR="00AD3B02" w:rsidRPr="00D07709" w:rsidRDefault="00AD3B02" w:rsidP="00AB442D">
      <w:pPr>
        <w:rPr>
          <w:sz w:val="21"/>
          <w:szCs w:val="21"/>
        </w:rPr>
      </w:pPr>
      <w:r w:rsidRPr="00D07709">
        <w:rPr>
          <w:sz w:val="21"/>
          <w:szCs w:val="21"/>
        </w:rPr>
        <w:t>Email: ………………………………………………………………………………</w:t>
      </w:r>
    </w:p>
    <w:p w14:paraId="3E13B2E2" w14:textId="77777777" w:rsidR="00B64CA3" w:rsidRPr="00D07709" w:rsidRDefault="00B64CA3" w:rsidP="00AB442D">
      <w:pPr>
        <w:rPr>
          <w:sz w:val="21"/>
          <w:szCs w:val="21"/>
        </w:rPr>
      </w:pPr>
    </w:p>
    <w:p w14:paraId="14C2579A" w14:textId="77777777" w:rsidR="000C614A" w:rsidRPr="00D07709" w:rsidRDefault="000C614A" w:rsidP="00AB442D">
      <w:pPr>
        <w:rPr>
          <w:b/>
          <w:sz w:val="21"/>
          <w:szCs w:val="21"/>
        </w:rPr>
      </w:pPr>
      <w:r w:rsidRPr="00D07709">
        <w:rPr>
          <w:b/>
          <w:sz w:val="21"/>
          <w:szCs w:val="21"/>
        </w:rPr>
        <w:t>EXPRESSION OF INTEREST STATEMENT</w:t>
      </w:r>
    </w:p>
    <w:p w14:paraId="7EA77E11" w14:textId="40675B71" w:rsidR="000C614A" w:rsidRPr="00D07709" w:rsidRDefault="00B64CA3" w:rsidP="000C614A">
      <w:pPr>
        <w:rPr>
          <w:sz w:val="21"/>
          <w:szCs w:val="21"/>
        </w:rPr>
      </w:pPr>
      <w:r w:rsidRPr="00D07709">
        <w:rPr>
          <w:sz w:val="21"/>
          <w:szCs w:val="21"/>
        </w:rPr>
        <w:t xml:space="preserve">I hereby confirm that I meet the following criteria for Membership of the Australia ICOMOS </w:t>
      </w:r>
      <w:r w:rsidR="0013279B" w:rsidRPr="0013279B">
        <w:rPr>
          <w:b/>
          <w:sz w:val="21"/>
          <w:szCs w:val="21"/>
        </w:rPr>
        <w:t>Climate Change and Cultural Heritage Working Group</w:t>
      </w:r>
      <w:r w:rsidR="00460759">
        <w:rPr>
          <w:b/>
          <w:sz w:val="21"/>
          <w:szCs w:val="21"/>
        </w:rPr>
        <w:t xml:space="preserve"> (</w:t>
      </w:r>
      <w:r w:rsidR="0013279B">
        <w:rPr>
          <w:b/>
          <w:sz w:val="21"/>
          <w:szCs w:val="21"/>
        </w:rPr>
        <w:t>CC&amp;CHWG</w:t>
      </w:r>
      <w:r w:rsidR="00460759">
        <w:rPr>
          <w:b/>
          <w:sz w:val="21"/>
          <w:szCs w:val="21"/>
        </w:rPr>
        <w:t>)</w:t>
      </w:r>
      <w:r w:rsidR="000C614A" w:rsidRPr="00D07709">
        <w:rPr>
          <w:sz w:val="21"/>
          <w:szCs w:val="21"/>
        </w:rPr>
        <w:t>.</w:t>
      </w:r>
    </w:p>
    <w:p w14:paraId="7A9C4B2F" w14:textId="232BE33B" w:rsidR="00B64CA3" w:rsidRPr="00D07709" w:rsidRDefault="00B64CA3" w:rsidP="000C614A">
      <w:pPr>
        <w:rPr>
          <w:color w:val="4F81BD" w:themeColor="accent1"/>
          <w:sz w:val="21"/>
          <w:szCs w:val="21"/>
        </w:rPr>
      </w:pPr>
      <w:r w:rsidRPr="00D07709">
        <w:rPr>
          <w:sz w:val="21"/>
          <w:szCs w:val="21"/>
        </w:rPr>
        <w:t>I am a member of ICOMOS</w:t>
      </w:r>
      <w:r w:rsidR="00C42EE0">
        <w:rPr>
          <w:sz w:val="21"/>
          <w:szCs w:val="21"/>
        </w:rPr>
        <w:t>,</w:t>
      </w:r>
      <w:r w:rsidRPr="00D07709">
        <w:rPr>
          <w:sz w:val="21"/>
          <w:szCs w:val="21"/>
        </w:rPr>
        <w:t xml:space="preserve"> and I wish to gain/share/apply knowledge and professional expertise in the issues surrounding the </w:t>
      </w:r>
      <w:r w:rsidR="00640749" w:rsidRPr="00640749">
        <w:rPr>
          <w:sz w:val="21"/>
          <w:szCs w:val="21"/>
          <w:u w:val="single"/>
        </w:rPr>
        <w:t xml:space="preserve">Draft </w:t>
      </w:r>
      <w:r w:rsidR="0013279B">
        <w:rPr>
          <w:sz w:val="21"/>
          <w:szCs w:val="21"/>
          <w:u w:val="single"/>
        </w:rPr>
        <w:t>Terms of Reference</w:t>
      </w:r>
      <w:r w:rsidR="00640749" w:rsidRPr="00640749">
        <w:rPr>
          <w:sz w:val="21"/>
          <w:szCs w:val="21"/>
          <w:u w:val="single"/>
        </w:rPr>
        <w:t>**</w:t>
      </w:r>
      <w:r w:rsidR="00640749" w:rsidRPr="00640749">
        <w:rPr>
          <w:sz w:val="21"/>
          <w:szCs w:val="21"/>
        </w:rPr>
        <w:t xml:space="preserve"> </w:t>
      </w:r>
      <w:r w:rsidR="00A3751A" w:rsidRPr="00D07709">
        <w:rPr>
          <w:sz w:val="21"/>
          <w:szCs w:val="21"/>
        </w:rPr>
        <w:t xml:space="preserve">for the </w:t>
      </w:r>
      <w:r w:rsidR="0013279B" w:rsidRPr="0013279B">
        <w:rPr>
          <w:sz w:val="21"/>
          <w:szCs w:val="21"/>
        </w:rPr>
        <w:t xml:space="preserve">Climate Change and Cultural Heritage Working Group </w:t>
      </w:r>
      <w:r w:rsidR="000C614A" w:rsidRPr="00D07709">
        <w:rPr>
          <w:sz w:val="21"/>
          <w:szCs w:val="21"/>
        </w:rPr>
        <w:t xml:space="preserve">stated </w:t>
      </w:r>
      <w:r w:rsidR="000007AF" w:rsidRPr="00D07709">
        <w:rPr>
          <w:sz w:val="21"/>
          <w:szCs w:val="21"/>
        </w:rPr>
        <w:t>below</w:t>
      </w:r>
      <w:r w:rsidRPr="00D07709">
        <w:rPr>
          <w:sz w:val="21"/>
          <w:szCs w:val="21"/>
        </w:rPr>
        <w:t>.</w:t>
      </w:r>
      <w:r w:rsidR="000007AF" w:rsidRPr="00D07709">
        <w:rPr>
          <w:sz w:val="21"/>
          <w:szCs w:val="21"/>
        </w:rPr>
        <w:t xml:space="preserve"> In addition:</w:t>
      </w:r>
    </w:p>
    <w:p w14:paraId="58FD3166" w14:textId="26B1EEF9" w:rsidR="00A3751A" w:rsidRPr="00D07709" w:rsidRDefault="00B64CA3" w:rsidP="0013279B">
      <w:pPr>
        <w:pStyle w:val="ListParagraph"/>
        <w:numPr>
          <w:ilvl w:val="0"/>
          <w:numId w:val="1"/>
        </w:numPr>
        <w:rPr>
          <w:sz w:val="21"/>
          <w:szCs w:val="21"/>
        </w:rPr>
      </w:pPr>
      <w:r w:rsidRPr="00D07709">
        <w:rPr>
          <w:sz w:val="21"/>
          <w:szCs w:val="21"/>
        </w:rPr>
        <w:t xml:space="preserve">I have a professional commitment to the </w:t>
      </w:r>
      <w:r w:rsidR="00A3751A" w:rsidRPr="00D07709">
        <w:rPr>
          <w:sz w:val="21"/>
          <w:szCs w:val="21"/>
        </w:rPr>
        <w:t>tasks as outlined in the</w:t>
      </w:r>
      <w:r w:rsidR="00640749">
        <w:rPr>
          <w:sz w:val="21"/>
          <w:szCs w:val="21"/>
        </w:rPr>
        <w:t xml:space="preserve"> </w:t>
      </w:r>
      <w:r w:rsidR="00640749" w:rsidRPr="006E4323">
        <w:rPr>
          <w:sz w:val="21"/>
          <w:szCs w:val="21"/>
          <w:u w:val="single"/>
        </w:rPr>
        <w:t xml:space="preserve">draft </w:t>
      </w:r>
      <w:r w:rsidR="0013279B" w:rsidRPr="0013279B">
        <w:rPr>
          <w:sz w:val="21"/>
          <w:szCs w:val="21"/>
          <w:u w:val="single"/>
        </w:rPr>
        <w:t xml:space="preserve">Terms of Reference </w:t>
      </w:r>
      <w:r w:rsidR="00A3751A" w:rsidRPr="006E4323">
        <w:rPr>
          <w:sz w:val="21"/>
          <w:szCs w:val="21"/>
          <w:u w:val="single"/>
        </w:rPr>
        <w:t xml:space="preserve">for the </w:t>
      </w:r>
      <w:r w:rsidR="0013279B" w:rsidRPr="0013279B">
        <w:rPr>
          <w:sz w:val="21"/>
          <w:szCs w:val="21"/>
          <w:u w:val="single"/>
        </w:rPr>
        <w:t xml:space="preserve">Climate Change and Cultural Heritage Working Group </w:t>
      </w:r>
      <w:r w:rsidR="0095363E" w:rsidRPr="00D07709">
        <w:rPr>
          <w:sz w:val="21"/>
          <w:szCs w:val="21"/>
        </w:rPr>
        <w:t xml:space="preserve">as stated </w:t>
      </w:r>
      <w:r w:rsidR="0013279B">
        <w:rPr>
          <w:sz w:val="21"/>
          <w:szCs w:val="21"/>
        </w:rPr>
        <w:t>in the following document</w:t>
      </w:r>
      <w:r w:rsidR="00A3751A" w:rsidRPr="00D07709">
        <w:rPr>
          <w:sz w:val="21"/>
          <w:szCs w:val="21"/>
        </w:rPr>
        <w:t>.</w:t>
      </w:r>
    </w:p>
    <w:p w14:paraId="045D027B" w14:textId="77777777" w:rsidR="00B64CA3" w:rsidRPr="00D07709" w:rsidRDefault="000C614A">
      <w:pPr>
        <w:pStyle w:val="ListParagraph"/>
        <w:numPr>
          <w:ilvl w:val="0"/>
          <w:numId w:val="1"/>
        </w:numPr>
        <w:rPr>
          <w:sz w:val="21"/>
          <w:szCs w:val="21"/>
        </w:rPr>
      </w:pPr>
      <w:r w:rsidRPr="00D07709">
        <w:rPr>
          <w:sz w:val="21"/>
          <w:szCs w:val="21"/>
        </w:rPr>
        <w:t xml:space="preserve">I will abide by the </w:t>
      </w:r>
      <w:r w:rsidR="00B64CA3" w:rsidRPr="00D07709">
        <w:rPr>
          <w:i/>
          <w:sz w:val="21"/>
          <w:szCs w:val="21"/>
          <w:u w:val="single"/>
        </w:rPr>
        <w:t>ICOMOS</w:t>
      </w:r>
      <w:r w:rsidR="000B6CB3" w:rsidRPr="00D07709">
        <w:rPr>
          <w:i/>
          <w:sz w:val="21"/>
          <w:szCs w:val="21"/>
          <w:u w:val="single"/>
        </w:rPr>
        <w:t xml:space="preserve"> </w:t>
      </w:r>
      <w:r w:rsidR="00D86578" w:rsidRPr="00D07709">
        <w:rPr>
          <w:i/>
          <w:sz w:val="21"/>
          <w:szCs w:val="21"/>
          <w:u w:val="single"/>
        </w:rPr>
        <w:t>Statutes</w:t>
      </w:r>
      <w:r w:rsidR="00D86578" w:rsidRPr="00D07709">
        <w:rPr>
          <w:sz w:val="21"/>
          <w:szCs w:val="21"/>
          <w:u w:val="single"/>
        </w:rPr>
        <w:t>**</w:t>
      </w:r>
      <w:r w:rsidR="00D86578" w:rsidRPr="00D07709">
        <w:rPr>
          <w:sz w:val="21"/>
          <w:szCs w:val="21"/>
        </w:rPr>
        <w:t xml:space="preserve"> </w:t>
      </w:r>
      <w:r w:rsidR="000B6CB3" w:rsidRPr="00D07709">
        <w:rPr>
          <w:sz w:val="21"/>
          <w:szCs w:val="21"/>
        </w:rPr>
        <w:t xml:space="preserve">and the </w:t>
      </w:r>
      <w:r w:rsidR="000B6CB3" w:rsidRPr="00D07709">
        <w:rPr>
          <w:i/>
          <w:sz w:val="21"/>
          <w:szCs w:val="21"/>
          <w:u w:val="single"/>
        </w:rPr>
        <w:t>Australia ICOMOS Rules</w:t>
      </w:r>
      <w:r w:rsidR="00D86578" w:rsidRPr="00D07709">
        <w:rPr>
          <w:sz w:val="21"/>
          <w:szCs w:val="21"/>
          <w:u w:val="single"/>
        </w:rPr>
        <w:t>**</w:t>
      </w:r>
      <w:r w:rsidR="00B64CA3" w:rsidRPr="00D07709">
        <w:rPr>
          <w:sz w:val="21"/>
          <w:szCs w:val="21"/>
        </w:rPr>
        <w:t>.</w:t>
      </w:r>
    </w:p>
    <w:p w14:paraId="7F34D5C9" w14:textId="77777777" w:rsidR="0095363E" w:rsidRPr="00D07709" w:rsidRDefault="0095363E" w:rsidP="0095363E">
      <w:pPr>
        <w:pStyle w:val="ListParagraph"/>
        <w:numPr>
          <w:ilvl w:val="0"/>
          <w:numId w:val="1"/>
        </w:numPr>
        <w:rPr>
          <w:i/>
          <w:sz w:val="21"/>
          <w:szCs w:val="21"/>
        </w:rPr>
      </w:pPr>
      <w:r w:rsidRPr="00D07709">
        <w:rPr>
          <w:sz w:val="21"/>
          <w:szCs w:val="21"/>
        </w:rPr>
        <w:t xml:space="preserve">I HAVE READ AND UNDERSTAND the </w:t>
      </w:r>
      <w:r w:rsidRPr="00D07709">
        <w:rPr>
          <w:i/>
          <w:sz w:val="21"/>
          <w:szCs w:val="21"/>
          <w:u w:val="single"/>
        </w:rPr>
        <w:t>Australia ICOMOS Policy on Committees, Reference Groups &amp; Working Groups</w:t>
      </w:r>
      <w:r w:rsidR="00D86578" w:rsidRPr="00D07709">
        <w:rPr>
          <w:i/>
          <w:sz w:val="21"/>
          <w:szCs w:val="21"/>
          <w:u w:val="single"/>
        </w:rPr>
        <w:t>**</w:t>
      </w:r>
      <w:r w:rsidRPr="00D07709">
        <w:rPr>
          <w:i/>
          <w:sz w:val="21"/>
          <w:szCs w:val="21"/>
        </w:rPr>
        <w:t>.</w:t>
      </w:r>
    </w:p>
    <w:p w14:paraId="28FA8D90" w14:textId="77777777" w:rsidR="001F37F5" w:rsidRPr="00D07709" w:rsidRDefault="001F37F5">
      <w:pPr>
        <w:pStyle w:val="ListParagraph"/>
        <w:numPr>
          <w:ilvl w:val="0"/>
          <w:numId w:val="1"/>
        </w:numPr>
        <w:rPr>
          <w:sz w:val="21"/>
          <w:szCs w:val="21"/>
        </w:rPr>
      </w:pPr>
      <w:r w:rsidRPr="00D07709">
        <w:rPr>
          <w:sz w:val="21"/>
          <w:szCs w:val="21"/>
        </w:rPr>
        <w:t>I HAVE READ AND</w:t>
      </w:r>
      <w:r w:rsidR="000C614A" w:rsidRPr="00D07709">
        <w:rPr>
          <w:sz w:val="21"/>
          <w:szCs w:val="21"/>
        </w:rPr>
        <w:t xml:space="preserve"> UNDERSTAND </w:t>
      </w:r>
      <w:r w:rsidR="0095363E" w:rsidRPr="00D07709">
        <w:rPr>
          <w:sz w:val="21"/>
          <w:szCs w:val="21"/>
        </w:rPr>
        <w:t xml:space="preserve">the </w:t>
      </w:r>
      <w:r w:rsidR="000C614A" w:rsidRPr="00D07709">
        <w:rPr>
          <w:i/>
          <w:sz w:val="21"/>
          <w:szCs w:val="21"/>
          <w:u w:val="single"/>
        </w:rPr>
        <w:t>Australia ICOMOS Code of Conduct for members of the Executive Committee, sub-Committees &amp; Groups</w:t>
      </w:r>
      <w:r w:rsidR="00D86578" w:rsidRPr="00D07709">
        <w:rPr>
          <w:i/>
          <w:sz w:val="21"/>
          <w:szCs w:val="21"/>
          <w:u w:val="single"/>
        </w:rPr>
        <w:t>**</w:t>
      </w:r>
      <w:r w:rsidR="000C614A" w:rsidRPr="00D07709">
        <w:rPr>
          <w:sz w:val="21"/>
          <w:szCs w:val="21"/>
        </w:rPr>
        <w:t>.</w:t>
      </w:r>
    </w:p>
    <w:p w14:paraId="2F15856F" w14:textId="5D1063BC" w:rsidR="00B64CA3" w:rsidRPr="00D07709" w:rsidRDefault="00B64CA3" w:rsidP="0013279B">
      <w:pPr>
        <w:pStyle w:val="ListParagraph"/>
        <w:numPr>
          <w:ilvl w:val="0"/>
          <w:numId w:val="1"/>
        </w:numPr>
        <w:rPr>
          <w:sz w:val="21"/>
          <w:szCs w:val="21"/>
        </w:rPr>
      </w:pPr>
      <w:r w:rsidRPr="00D07709">
        <w:rPr>
          <w:sz w:val="21"/>
          <w:szCs w:val="21"/>
        </w:rPr>
        <w:t xml:space="preserve">I am willing to actively participate </w:t>
      </w:r>
      <w:r w:rsidR="00AD3B02" w:rsidRPr="00D07709">
        <w:rPr>
          <w:sz w:val="21"/>
          <w:szCs w:val="21"/>
        </w:rPr>
        <w:t xml:space="preserve">in the Australia ICOMOS </w:t>
      </w:r>
      <w:r w:rsidR="0013279B" w:rsidRPr="0013279B">
        <w:rPr>
          <w:sz w:val="21"/>
          <w:szCs w:val="21"/>
        </w:rPr>
        <w:t xml:space="preserve">Climate Change and Cultural Heritage Working Group </w:t>
      </w:r>
      <w:r w:rsidR="00AD3B02" w:rsidRPr="00D07709">
        <w:rPr>
          <w:sz w:val="21"/>
          <w:szCs w:val="21"/>
        </w:rPr>
        <w:t xml:space="preserve">including initiatives and meetings over a three year period should I be appointed to the </w:t>
      </w:r>
      <w:r w:rsidR="0013279B">
        <w:rPr>
          <w:sz w:val="21"/>
          <w:szCs w:val="21"/>
        </w:rPr>
        <w:t>Working</w:t>
      </w:r>
      <w:r w:rsidR="00AD3B02" w:rsidRPr="00D07709">
        <w:rPr>
          <w:sz w:val="21"/>
          <w:szCs w:val="21"/>
        </w:rPr>
        <w:t xml:space="preserve"> Group.</w:t>
      </w:r>
    </w:p>
    <w:p w14:paraId="67ACCF09" w14:textId="1DA8A586" w:rsidR="000B6CB3" w:rsidRPr="00D07709" w:rsidRDefault="000B6CB3" w:rsidP="0013279B">
      <w:pPr>
        <w:pStyle w:val="ListParagraph"/>
        <w:numPr>
          <w:ilvl w:val="0"/>
          <w:numId w:val="1"/>
        </w:numPr>
        <w:rPr>
          <w:sz w:val="21"/>
          <w:szCs w:val="21"/>
        </w:rPr>
      </w:pPr>
      <w:r w:rsidRPr="00D07709">
        <w:rPr>
          <w:sz w:val="21"/>
          <w:szCs w:val="21"/>
        </w:rPr>
        <w:t xml:space="preserve">I understand my contributions to the Australia ICOMOS </w:t>
      </w:r>
      <w:r w:rsidR="0013279B" w:rsidRPr="0013279B">
        <w:rPr>
          <w:sz w:val="21"/>
          <w:szCs w:val="21"/>
        </w:rPr>
        <w:t xml:space="preserve">Climate Change and Cultural Heritage Working Group </w:t>
      </w:r>
      <w:r w:rsidRPr="00D07709">
        <w:rPr>
          <w:sz w:val="21"/>
          <w:szCs w:val="21"/>
        </w:rPr>
        <w:t xml:space="preserve">will be shared with other members of the </w:t>
      </w:r>
      <w:r w:rsidR="0013279B" w:rsidRPr="0013279B">
        <w:rPr>
          <w:sz w:val="21"/>
          <w:szCs w:val="21"/>
        </w:rPr>
        <w:t>Climate Change and Cultural Heritage Working Group</w:t>
      </w:r>
      <w:r w:rsidR="0013279B" w:rsidRPr="00D07709">
        <w:rPr>
          <w:sz w:val="21"/>
          <w:szCs w:val="21"/>
        </w:rPr>
        <w:t xml:space="preserve"> </w:t>
      </w:r>
      <w:r w:rsidRPr="00D07709">
        <w:rPr>
          <w:sz w:val="21"/>
          <w:szCs w:val="21"/>
        </w:rPr>
        <w:t>and possibly with the wider Australia ICOMOS membership.</w:t>
      </w:r>
    </w:p>
    <w:p w14:paraId="6B8F72B2" w14:textId="22DACB59" w:rsidR="00AD3B02" w:rsidRPr="00D07709" w:rsidRDefault="00AD3B02" w:rsidP="0013279B">
      <w:pPr>
        <w:pStyle w:val="ListParagraph"/>
        <w:numPr>
          <w:ilvl w:val="0"/>
          <w:numId w:val="1"/>
        </w:numPr>
        <w:rPr>
          <w:sz w:val="21"/>
          <w:szCs w:val="21"/>
        </w:rPr>
      </w:pPr>
      <w:r w:rsidRPr="00D07709">
        <w:rPr>
          <w:sz w:val="21"/>
          <w:szCs w:val="21"/>
        </w:rPr>
        <w:t xml:space="preserve">I understand that </w:t>
      </w:r>
      <w:r w:rsidR="00A3751A" w:rsidRPr="00D07709">
        <w:rPr>
          <w:sz w:val="21"/>
          <w:szCs w:val="21"/>
        </w:rPr>
        <w:t xml:space="preserve">membership </w:t>
      </w:r>
      <w:r w:rsidRPr="00D07709">
        <w:rPr>
          <w:sz w:val="21"/>
          <w:szCs w:val="21"/>
        </w:rPr>
        <w:t xml:space="preserve">places on the </w:t>
      </w:r>
      <w:r w:rsidR="0013279B" w:rsidRPr="0013279B">
        <w:rPr>
          <w:sz w:val="21"/>
          <w:szCs w:val="21"/>
        </w:rPr>
        <w:t xml:space="preserve">Climate Change and Cultural Heritage Working Group </w:t>
      </w:r>
      <w:r w:rsidRPr="00D07709">
        <w:rPr>
          <w:sz w:val="21"/>
          <w:szCs w:val="21"/>
        </w:rPr>
        <w:t xml:space="preserve">are limited in order to make the </w:t>
      </w:r>
      <w:r w:rsidR="0013279B">
        <w:rPr>
          <w:sz w:val="21"/>
          <w:szCs w:val="21"/>
        </w:rPr>
        <w:t>Working</w:t>
      </w:r>
      <w:r w:rsidR="00AC1E45" w:rsidRPr="00D07709">
        <w:rPr>
          <w:sz w:val="21"/>
          <w:szCs w:val="21"/>
        </w:rPr>
        <w:t xml:space="preserve"> </w:t>
      </w:r>
      <w:r w:rsidR="00A3751A" w:rsidRPr="00D07709">
        <w:rPr>
          <w:sz w:val="21"/>
          <w:szCs w:val="21"/>
        </w:rPr>
        <w:t>Group</w:t>
      </w:r>
      <w:r w:rsidR="00A3751A" w:rsidRPr="00D07709" w:rsidDel="00A3751A">
        <w:rPr>
          <w:sz w:val="21"/>
          <w:szCs w:val="21"/>
        </w:rPr>
        <w:t xml:space="preserve"> </w:t>
      </w:r>
      <w:r w:rsidRPr="00D07709">
        <w:rPr>
          <w:sz w:val="21"/>
          <w:szCs w:val="21"/>
        </w:rPr>
        <w:t>function efficiently; and that if I am not selected this year</w:t>
      </w:r>
      <w:r w:rsidR="006F3613">
        <w:rPr>
          <w:sz w:val="21"/>
          <w:szCs w:val="21"/>
        </w:rPr>
        <w:t>,</w:t>
      </w:r>
      <w:r w:rsidRPr="00D07709">
        <w:rPr>
          <w:sz w:val="21"/>
          <w:szCs w:val="21"/>
        </w:rPr>
        <w:t xml:space="preserve"> I will </w:t>
      </w:r>
      <w:r w:rsidR="002C1D6D" w:rsidRPr="00D07709">
        <w:rPr>
          <w:sz w:val="21"/>
          <w:szCs w:val="21"/>
        </w:rPr>
        <w:t>be eligible</w:t>
      </w:r>
      <w:r w:rsidRPr="00D07709">
        <w:rPr>
          <w:sz w:val="21"/>
          <w:szCs w:val="21"/>
        </w:rPr>
        <w:t xml:space="preserve"> to contribute to any issues or debate as an ICOMOS member and may be appointed </w:t>
      </w:r>
      <w:r w:rsidR="000B6CB3" w:rsidRPr="00D07709">
        <w:rPr>
          <w:sz w:val="21"/>
          <w:szCs w:val="21"/>
        </w:rPr>
        <w:t>at another time</w:t>
      </w:r>
      <w:r w:rsidRPr="00D07709">
        <w:rPr>
          <w:sz w:val="21"/>
          <w:szCs w:val="21"/>
        </w:rPr>
        <w:t>.</w:t>
      </w:r>
    </w:p>
    <w:p w14:paraId="4A18F933" w14:textId="77777777" w:rsidR="00640749" w:rsidRDefault="00640749" w:rsidP="00C42EE0">
      <w:pPr>
        <w:ind w:left="0"/>
        <w:rPr>
          <w:b/>
          <w:sz w:val="21"/>
          <w:szCs w:val="21"/>
        </w:rPr>
      </w:pPr>
    </w:p>
    <w:p w14:paraId="6282D9DE" w14:textId="77777777" w:rsidR="00D07709" w:rsidRPr="00D07709" w:rsidRDefault="00D07709" w:rsidP="00D07709">
      <w:pPr>
        <w:rPr>
          <w:b/>
          <w:sz w:val="21"/>
          <w:szCs w:val="21"/>
        </w:rPr>
      </w:pPr>
      <w:r>
        <w:rPr>
          <w:b/>
          <w:sz w:val="21"/>
          <w:szCs w:val="21"/>
        </w:rPr>
        <w:t xml:space="preserve">** </w:t>
      </w:r>
      <w:r w:rsidRPr="00D07709">
        <w:rPr>
          <w:b/>
          <w:sz w:val="21"/>
          <w:szCs w:val="21"/>
        </w:rPr>
        <w:t>DOCUMENTS</w:t>
      </w:r>
      <w:r>
        <w:rPr>
          <w:b/>
          <w:sz w:val="21"/>
          <w:szCs w:val="21"/>
        </w:rPr>
        <w:t xml:space="preserve"> THAT FORM PART OF THIS EOI</w:t>
      </w:r>
    </w:p>
    <w:p w14:paraId="50ED09F7" w14:textId="44A044C7" w:rsidR="00702CB7" w:rsidRDefault="00640749" w:rsidP="00D07709">
      <w:pPr>
        <w:ind w:left="644"/>
        <w:rPr>
          <w:sz w:val="21"/>
          <w:szCs w:val="21"/>
        </w:rPr>
      </w:pPr>
      <w:r w:rsidRPr="00640749">
        <w:rPr>
          <w:sz w:val="21"/>
          <w:szCs w:val="21"/>
          <w:u w:val="single"/>
        </w:rPr>
        <w:t xml:space="preserve">Draft </w:t>
      </w:r>
      <w:r w:rsidR="0013279B">
        <w:rPr>
          <w:sz w:val="21"/>
          <w:szCs w:val="21"/>
          <w:u w:val="single"/>
        </w:rPr>
        <w:t>Terms of Reference</w:t>
      </w:r>
      <w:r w:rsidRPr="00640749">
        <w:rPr>
          <w:sz w:val="21"/>
          <w:szCs w:val="21"/>
          <w:u w:val="single"/>
        </w:rPr>
        <w:t xml:space="preserve"> </w:t>
      </w:r>
      <w:r>
        <w:rPr>
          <w:sz w:val="21"/>
          <w:szCs w:val="21"/>
        </w:rPr>
        <w:t>–</w:t>
      </w:r>
      <w:r w:rsidR="00D07709">
        <w:rPr>
          <w:sz w:val="21"/>
          <w:szCs w:val="21"/>
        </w:rPr>
        <w:t xml:space="preserve"> </w:t>
      </w:r>
      <w:r>
        <w:rPr>
          <w:sz w:val="21"/>
          <w:szCs w:val="21"/>
        </w:rPr>
        <w:t xml:space="preserve">see </w:t>
      </w:r>
      <w:r w:rsidR="0013279B">
        <w:rPr>
          <w:sz w:val="21"/>
          <w:szCs w:val="21"/>
        </w:rPr>
        <w:t>following</w:t>
      </w:r>
      <w:r w:rsidR="00D07709">
        <w:rPr>
          <w:sz w:val="21"/>
          <w:szCs w:val="21"/>
        </w:rPr>
        <w:t xml:space="preserve"> </w:t>
      </w:r>
    </w:p>
    <w:p w14:paraId="30A42D49" w14:textId="77777777" w:rsidR="00D07709" w:rsidRDefault="00D07709" w:rsidP="00D07709">
      <w:pPr>
        <w:ind w:left="644"/>
        <w:rPr>
          <w:b/>
          <w:sz w:val="21"/>
          <w:szCs w:val="21"/>
        </w:rPr>
      </w:pPr>
      <w:r>
        <w:rPr>
          <w:sz w:val="21"/>
          <w:szCs w:val="21"/>
          <w:u w:val="single"/>
        </w:rPr>
        <w:t>Other documents</w:t>
      </w:r>
      <w:r>
        <w:rPr>
          <w:sz w:val="21"/>
          <w:szCs w:val="21"/>
        </w:rPr>
        <w:t xml:space="preserve"> – available here: </w:t>
      </w:r>
      <w:hyperlink r:id="rId11" w:history="1">
        <w:r w:rsidRPr="00D07709">
          <w:rPr>
            <w:rStyle w:val="Hyperlink"/>
            <w:sz w:val="21"/>
            <w:szCs w:val="21"/>
          </w:rPr>
          <w:t>https://australia.icomos.org/get-involved/working-reference-groups/wg-rg-policy-documents/</w:t>
        </w:r>
      </w:hyperlink>
      <w:r>
        <w:rPr>
          <w:b/>
          <w:sz w:val="21"/>
          <w:szCs w:val="21"/>
        </w:rPr>
        <w:t xml:space="preserve"> </w:t>
      </w:r>
    </w:p>
    <w:p w14:paraId="256A1A38" w14:textId="77777777" w:rsidR="00D07709" w:rsidRDefault="00D07709" w:rsidP="000007AF">
      <w:pPr>
        <w:rPr>
          <w:b/>
          <w:sz w:val="21"/>
          <w:szCs w:val="21"/>
        </w:rPr>
      </w:pPr>
    </w:p>
    <w:p w14:paraId="727CA1DE" w14:textId="77777777" w:rsidR="00D07709" w:rsidRDefault="00D07709" w:rsidP="000007AF">
      <w:pPr>
        <w:rPr>
          <w:b/>
          <w:sz w:val="21"/>
          <w:szCs w:val="21"/>
        </w:rPr>
      </w:pPr>
    </w:p>
    <w:p w14:paraId="325AC573" w14:textId="77777777" w:rsidR="00640749" w:rsidRDefault="00640749" w:rsidP="000007AF">
      <w:pPr>
        <w:rPr>
          <w:b/>
          <w:sz w:val="21"/>
          <w:szCs w:val="21"/>
        </w:rPr>
      </w:pPr>
    </w:p>
    <w:p w14:paraId="501CA1DB" w14:textId="77777777" w:rsidR="00044B92" w:rsidRDefault="00044B92" w:rsidP="000007AF">
      <w:pPr>
        <w:rPr>
          <w:b/>
          <w:sz w:val="21"/>
          <w:szCs w:val="21"/>
        </w:rPr>
      </w:pPr>
    </w:p>
    <w:p w14:paraId="3B3E6EEA" w14:textId="77777777" w:rsidR="00044B92" w:rsidRDefault="00044B92" w:rsidP="000007AF">
      <w:pPr>
        <w:rPr>
          <w:b/>
          <w:sz w:val="21"/>
          <w:szCs w:val="21"/>
        </w:rPr>
      </w:pPr>
    </w:p>
    <w:p w14:paraId="5F5593BC" w14:textId="21725BF4" w:rsidR="00702CB7" w:rsidRPr="00D07709" w:rsidRDefault="00702CB7" w:rsidP="000007AF">
      <w:pPr>
        <w:rPr>
          <w:sz w:val="21"/>
          <w:szCs w:val="21"/>
        </w:rPr>
      </w:pPr>
      <w:r w:rsidRPr="00D07709">
        <w:rPr>
          <w:b/>
          <w:sz w:val="21"/>
          <w:szCs w:val="21"/>
        </w:rPr>
        <w:t>Signed</w:t>
      </w:r>
      <w:proofErr w:type="gramStart"/>
      <w:r w:rsidRPr="00D07709">
        <w:rPr>
          <w:sz w:val="21"/>
          <w:szCs w:val="21"/>
        </w:rPr>
        <w:t>:</w:t>
      </w:r>
      <w:r w:rsidRPr="00D07709">
        <w:rPr>
          <w:sz w:val="21"/>
          <w:szCs w:val="21"/>
        </w:rPr>
        <w:tab/>
        <w:t>………………………………………</w:t>
      </w:r>
      <w:proofErr w:type="gramEnd"/>
      <w:r w:rsidRPr="00D07709">
        <w:rPr>
          <w:sz w:val="21"/>
          <w:szCs w:val="21"/>
        </w:rPr>
        <w:t xml:space="preserve">   </w:t>
      </w:r>
      <w:r w:rsidRPr="00D07709">
        <w:rPr>
          <w:b/>
          <w:sz w:val="21"/>
          <w:szCs w:val="21"/>
        </w:rPr>
        <w:t>Dated</w:t>
      </w:r>
      <w:r w:rsidRPr="00D07709">
        <w:rPr>
          <w:sz w:val="21"/>
          <w:szCs w:val="21"/>
        </w:rPr>
        <w:t>: …………………………………</w:t>
      </w:r>
    </w:p>
    <w:p w14:paraId="71116DA8" w14:textId="77777777" w:rsidR="00702CB7" w:rsidRDefault="00702CB7" w:rsidP="00AC1E45">
      <w:pPr>
        <w:ind w:left="644"/>
        <w:rPr>
          <w:sz w:val="21"/>
          <w:szCs w:val="21"/>
        </w:rPr>
      </w:pPr>
    </w:p>
    <w:p w14:paraId="030822A4" w14:textId="55D08DDA" w:rsidR="00640749" w:rsidRPr="00C42EE0" w:rsidRDefault="00D466BE" w:rsidP="001A0A90">
      <w:pPr>
        <w:tabs>
          <w:tab w:val="left" w:pos="709"/>
        </w:tabs>
        <w:ind w:left="0"/>
        <w:rPr>
          <w:szCs w:val="22"/>
        </w:rPr>
      </w:pPr>
      <w:r w:rsidRPr="00C42EE0">
        <w:rPr>
          <w:szCs w:val="22"/>
        </w:rPr>
        <w:tab/>
      </w:r>
      <w:r w:rsidR="00640749" w:rsidRPr="00C42EE0">
        <w:rPr>
          <w:szCs w:val="22"/>
        </w:rPr>
        <w:t>________________________________</w:t>
      </w:r>
    </w:p>
    <w:p w14:paraId="40588AFE" w14:textId="77777777" w:rsidR="00702CB7" w:rsidRPr="00C42EE0" w:rsidRDefault="00702CB7" w:rsidP="00AC1E45">
      <w:pPr>
        <w:rPr>
          <w:szCs w:val="22"/>
          <w:lang w:val="en-US"/>
        </w:rPr>
      </w:pPr>
      <w:r w:rsidRPr="00C42EE0">
        <w:rPr>
          <w:szCs w:val="22"/>
        </w:rPr>
        <w:t xml:space="preserve">When you have signed this application form, </w:t>
      </w:r>
      <w:r w:rsidRPr="00C41169">
        <w:rPr>
          <w:b/>
          <w:szCs w:val="22"/>
          <w:u w:val="single"/>
        </w:rPr>
        <w:t>please attach your CV or Resume</w:t>
      </w:r>
      <w:r w:rsidRPr="00C42EE0">
        <w:rPr>
          <w:szCs w:val="22"/>
        </w:rPr>
        <w:t xml:space="preserve"> and forward by email to the Australia ICOMOS Secretariat </w:t>
      </w:r>
      <w:hyperlink r:id="rId12" w:history="1">
        <w:r w:rsidRPr="00C42EE0">
          <w:rPr>
            <w:rStyle w:val="Hyperlink"/>
            <w:szCs w:val="22"/>
          </w:rPr>
          <w:t>austicomos@deakin.edu.au</w:t>
        </w:r>
      </w:hyperlink>
      <w:r w:rsidRPr="00C42EE0">
        <w:rPr>
          <w:szCs w:val="22"/>
        </w:rPr>
        <w:t xml:space="preserve"> for the consideration of the Australia ICOMOS Executive Committee.</w:t>
      </w:r>
      <w:r w:rsidRPr="00C42EE0">
        <w:rPr>
          <w:szCs w:val="22"/>
          <w:lang w:val="en-US"/>
        </w:rPr>
        <w:t xml:space="preserve">  </w:t>
      </w:r>
    </w:p>
    <w:p w14:paraId="1FD9169B" w14:textId="77777777" w:rsidR="00702CB7" w:rsidRPr="00C42EE0" w:rsidRDefault="00702CB7" w:rsidP="00AC1E45">
      <w:pPr>
        <w:rPr>
          <w:szCs w:val="22"/>
          <w:lang w:val="en-US"/>
        </w:rPr>
      </w:pPr>
    </w:p>
    <w:p w14:paraId="0B3D16E9" w14:textId="77777777" w:rsidR="0013279B" w:rsidRPr="00D07709" w:rsidRDefault="0013279B" w:rsidP="0013279B">
      <w:pPr>
        <w:rPr>
          <w:sz w:val="21"/>
          <w:szCs w:val="21"/>
          <w:lang w:val="en-US"/>
        </w:rPr>
      </w:pPr>
      <w:r w:rsidRPr="00D07709">
        <w:rPr>
          <w:sz w:val="21"/>
          <w:szCs w:val="21"/>
          <w:lang w:val="en-US"/>
        </w:rPr>
        <w:t xml:space="preserve">For further information please contact Flavia Kiperman (Australia ICOMOS Executive Committee Member) </w:t>
      </w:r>
    </w:p>
    <w:p w14:paraId="41A49FF1" w14:textId="77777777" w:rsidR="0013279B" w:rsidRPr="00D07709" w:rsidRDefault="0013279B" w:rsidP="0013279B">
      <w:pPr>
        <w:rPr>
          <w:sz w:val="21"/>
          <w:szCs w:val="21"/>
          <w:lang w:val="en-US"/>
        </w:rPr>
      </w:pPr>
      <w:r w:rsidRPr="00D07709">
        <w:rPr>
          <w:sz w:val="21"/>
          <w:szCs w:val="21"/>
          <w:lang w:val="en-US"/>
        </w:rPr>
        <w:t>Email:</w:t>
      </w:r>
      <w:r w:rsidRPr="00D07709">
        <w:rPr>
          <w:sz w:val="21"/>
          <w:szCs w:val="21"/>
          <w:lang w:val="en-US"/>
        </w:rPr>
        <w:tab/>
      </w:r>
      <w:hyperlink r:id="rId13" w:history="1">
        <w:r w:rsidRPr="00D07709">
          <w:rPr>
            <w:rStyle w:val="Hyperlink"/>
            <w:sz w:val="21"/>
            <w:szCs w:val="21"/>
            <w:lang w:val="en-US"/>
          </w:rPr>
          <w:t>flavia.kiperman@elementwa.com.au</w:t>
        </w:r>
      </w:hyperlink>
      <w:r w:rsidRPr="00D07709">
        <w:rPr>
          <w:sz w:val="21"/>
          <w:szCs w:val="21"/>
          <w:lang w:val="en-US"/>
        </w:rPr>
        <w:t xml:space="preserve">    </w:t>
      </w:r>
    </w:p>
    <w:p w14:paraId="6398BC56" w14:textId="77777777" w:rsidR="0013279B" w:rsidRPr="00D07709" w:rsidRDefault="0013279B" w:rsidP="0013279B">
      <w:pPr>
        <w:rPr>
          <w:color w:val="365F91" w:themeColor="accent1" w:themeShade="BF"/>
          <w:sz w:val="21"/>
          <w:szCs w:val="21"/>
          <w:lang w:val="en-US"/>
        </w:rPr>
      </w:pPr>
      <w:r w:rsidRPr="00D07709">
        <w:rPr>
          <w:sz w:val="21"/>
          <w:szCs w:val="21"/>
          <w:lang w:val="en-US"/>
        </w:rPr>
        <w:t>Phone:</w:t>
      </w:r>
      <w:r w:rsidRPr="00D07709">
        <w:rPr>
          <w:sz w:val="21"/>
          <w:szCs w:val="21"/>
          <w:lang w:val="en-US"/>
        </w:rPr>
        <w:tab/>
        <w:t xml:space="preserve"> (+61) 0401 003 800</w:t>
      </w:r>
    </w:p>
    <w:p w14:paraId="757E1CA2" w14:textId="77777777" w:rsidR="0013279B" w:rsidRPr="00D07709" w:rsidRDefault="0013279B" w:rsidP="0013279B">
      <w:pPr>
        <w:rPr>
          <w:sz w:val="21"/>
          <w:szCs w:val="21"/>
        </w:rPr>
      </w:pPr>
      <w:r w:rsidRPr="00D07709">
        <w:rPr>
          <w:sz w:val="21"/>
          <w:szCs w:val="21"/>
        </w:rPr>
        <w:t>________________________________</w:t>
      </w:r>
    </w:p>
    <w:p w14:paraId="78169E85" w14:textId="77777777" w:rsidR="00564421" w:rsidRDefault="00564421" w:rsidP="0013279B">
      <w:pPr>
        <w:rPr>
          <w:szCs w:val="22"/>
        </w:rPr>
        <w:sectPr w:rsidR="00564421" w:rsidSect="00D07709">
          <w:footerReference w:type="default" r:id="rId14"/>
          <w:footerReference w:type="first" r:id="rId15"/>
          <w:pgSz w:w="11907" w:h="16840" w:code="9"/>
          <w:pgMar w:top="720" w:right="720" w:bottom="720" w:left="720" w:header="720" w:footer="340" w:gutter="0"/>
          <w:pgNumType w:start="1"/>
          <w:cols w:space="720"/>
          <w:docGrid w:linePitch="299"/>
        </w:sectPr>
      </w:pPr>
    </w:p>
    <w:p w14:paraId="13EB49EB" w14:textId="3AD96AAB" w:rsidR="00564421" w:rsidRPr="00DD46CA" w:rsidRDefault="00DD46CA" w:rsidP="00DD46CA">
      <w:pPr>
        <w:spacing w:line="240" w:lineRule="auto"/>
        <w:rPr>
          <w:rFonts w:asciiTheme="minorHAnsi" w:hAnsiTheme="minorHAnsi" w:cstheme="minorHAnsi"/>
          <w:b/>
          <w:bCs/>
          <w:sz w:val="26"/>
          <w:szCs w:val="26"/>
        </w:rPr>
      </w:pPr>
      <w:r w:rsidRPr="00DD46CA">
        <w:rPr>
          <w:rFonts w:asciiTheme="minorHAnsi" w:hAnsiTheme="minorHAnsi" w:cstheme="minorHAnsi"/>
          <w:b/>
          <w:bCs/>
          <w:sz w:val="26"/>
          <w:szCs w:val="26"/>
        </w:rPr>
        <w:lastRenderedPageBreak/>
        <w:t>Climate Change and Cultural Heritage Working Group</w:t>
      </w:r>
      <w:r>
        <w:rPr>
          <w:rFonts w:asciiTheme="minorHAnsi" w:hAnsiTheme="minorHAnsi" w:cstheme="minorHAnsi"/>
          <w:b/>
          <w:bCs/>
          <w:sz w:val="26"/>
          <w:szCs w:val="26"/>
        </w:rPr>
        <w:br/>
      </w:r>
      <w:r w:rsidRPr="00DD46CA">
        <w:rPr>
          <w:rFonts w:asciiTheme="minorHAnsi" w:hAnsiTheme="minorHAnsi" w:cstheme="minorHAnsi"/>
          <w:b/>
          <w:bCs/>
          <w:sz w:val="26"/>
          <w:szCs w:val="26"/>
        </w:rPr>
        <w:t xml:space="preserve">DRAFT </w:t>
      </w:r>
      <w:r w:rsidR="00564421" w:rsidRPr="00DD46CA">
        <w:rPr>
          <w:rFonts w:asciiTheme="minorHAnsi" w:hAnsiTheme="minorHAnsi" w:cstheme="minorHAnsi"/>
          <w:b/>
          <w:bCs/>
          <w:sz w:val="26"/>
          <w:szCs w:val="26"/>
        </w:rPr>
        <w:t>Terms of Reference</w:t>
      </w:r>
    </w:p>
    <w:p w14:paraId="167F7A96" w14:textId="77777777" w:rsidR="00DD46CA" w:rsidRDefault="00DD46CA" w:rsidP="00564421">
      <w:pPr>
        <w:rPr>
          <w:rFonts w:asciiTheme="minorHAnsi" w:hAnsiTheme="minorHAnsi" w:cstheme="minorHAnsi"/>
          <w:b/>
          <w:bCs/>
        </w:rPr>
      </w:pPr>
    </w:p>
    <w:p w14:paraId="447F86B3" w14:textId="33C48DC4" w:rsidR="00564421" w:rsidRPr="00564421" w:rsidRDefault="00564421" w:rsidP="00564421">
      <w:pPr>
        <w:rPr>
          <w:rFonts w:asciiTheme="minorHAnsi" w:hAnsiTheme="minorHAnsi" w:cstheme="minorHAnsi"/>
          <w:b/>
          <w:bCs/>
        </w:rPr>
      </w:pPr>
      <w:r w:rsidRPr="00564421">
        <w:rPr>
          <w:rFonts w:asciiTheme="minorHAnsi" w:hAnsiTheme="minorHAnsi" w:cstheme="minorHAnsi"/>
          <w:b/>
          <w:bCs/>
        </w:rPr>
        <w:t>Background</w:t>
      </w:r>
    </w:p>
    <w:p w14:paraId="6B5F620F" w14:textId="02894DB5" w:rsidR="00564421" w:rsidRDefault="00564421" w:rsidP="00564421">
      <w:pPr>
        <w:rPr>
          <w:rFonts w:asciiTheme="minorHAnsi" w:hAnsiTheme="minorHAnsi" w:cstheme="minorHAnsi"/>
        </w:rPr>
      </w:pPr>
      <w:r w:rsidRPr="00564421">
        <w:rPr>
          <w:rFonts w:asciiTheme="minorHAnsi" w:hAnsiTheme="minorHAnsi" w:cstheme="minorHAnsi"/>
        </w:rPr>
        <w:t xml:space="preserve">This working group was established in response to a recommendation by the Scientific Council adopted by a decision of the Advisory Committee (Pretoria 2005) that climate change and its associated impacts on cultural heritage would remain a major focus of discussion for all the National Committees and International Scientific Committees of ICOMOS. In 2007 delegates attending the Australia ICOMOS </w:t>
      </w:r>
      <w:proofErr w:type="spellStart"/>
      <w:r w:rsidRPr="00564421">
        <w:rPr>
          <w:rFonts w:asciiTheme="minorHAnsi" w:hAnsiTheme="minorHAnsi" w:cstheme="minorHAnsi"/>
        </w:rPr>
        <w:t>eXtreme</w:t>
      </w:r>
      <w:proofErr w:type="spellEnd"/>
      <w:r w:rsidRPr="00564421">
        <w:rPr>
          <w:rFonts w:asciiTheme="minorHAnsi" w:hAnsiTheme="minorHAnsi" w:cstheme="minorHAnsi"/>
        </w:rPr>
        <w:t xml:space="preserve"> heritage Conference passed the following resolution:</w:t>
      </w:r>
    </w:p>
    <w:p w14:paraId="6876C2C9" w14:textId="77777777" w:rsidR="00564421" w:rsidRPr="00564421" w:rsidRDefault="00564421" w:rsidP="00564421">
      <w:pPr>
        <w:rPr>
          <w:rFonts w:asciiTheme="minorHAnsi" w:hAnsiTheme="minorHAnsi" w:cstheme="minorHAnsi"/>
        </w:rPr>
      </w:pPr>
    </w:p>
    <w:p w14:paraId="4541BBE8" w14:textId="77777777" w:rsidR="00564421" w:rsidRPr="00564421" w:rsidRDefault="00564421" w:rsidP="00564421">
      <w:pPr>
        <w:rPr>
          <w:rFonts w:asciiTheme="minorHAnsi" w:hAnsiTheme="minorHAnsi" w:cstheme="minorHAnsi"/>
          <w:i/>
          <w:iCs/>
        </w:rPr>
      </w:pPr>
      <w:r w:rsidRPr="00564421">
        <w:rPr>
          <w:rFonts w:asciiTheme="minorHAnsi" w:hAnsiTheme="minorHAnsi" w:cstheme="minorHAnsi"/>
          <w:i/>
          <w:iCs/>
        </w:rPr>
        <w:t xml:space="preserve">The Australia ICOMOS Conference on </w:t>
      </w:r>
      <w:proofErr w:type="spellStart"/>
      <w:r w:rsidRPr="00564421">
        <w:rPr>
          <w:rFonts w:asciiTheme="minorHAnsi" w:hAnsiTheme="minorHAnsi" w:cstheme="minorHAnsi"/>
          <w:i/>
          <w:iCs/>
        </w:rPr>
        <w:t>eXtreme</w:t>
      </w:r>
      <w:proofErr w:type="spellEnd"/>
      <w:r w:rsidRPr="00564421">
        <w:rPr>
          <w:rFonts w:asciiTheme="minorHAnsi" w:hAnsiTheme="minorHAnsi" w:cstheme="minorHAnsi"/>
          <w:i/>
          <w:iCs/>
        </w:rPr>
        <w:t xml:space="preserve"> heritage: managing heritage in the face of climatic extremes, natural disasters and military conflicts in tropical, desert, polar and off-world landscapes in Cairns, 19-21 July 2007, notes with concern the risks to cultural heritage posed by climate change. We ask Australia ICOMOS to recognise:</w:t>
      </w:r>
    </w:p>
    <w:p w14:paraId="05D280D6" w14:textId="77777777" w:rsidR="00564421" w:rsidRPr="00564421" w:rsidRDefault="00564421" w:rsidP="00564421">
      <w:pPr>
        <w:pStyle w:val="ListParagraph"/>
        <w:numPr>
          <w:ilvl w:val="0"/>
          <w:numId w:val="16"/>
        </w:numPr>
        <w:spacing w:after="160" w:line="259" w:lineRule="auto"/>
        <w:rPr>
          <w:rFonts w:asciiTheme="minorHAnsi" w:hAnsiTheme="minorHAnsi" w:cstheme="minorHAnsi"/>
          <w:i/>
          <w:iCs/>
        </w:rPr>
      </w:pPr>
      <w:r w:rsidRPr="00564421">
        <w:rPr>
          <w:rFonts w:asciiTheme="minorHAnsi" w:hAnsiTheme="minorHAnsi" w:cstheme="minorHAnsi"/>
          <w:i/>
          <w:iCs/>
        </w:rPr>
        <w:t>the impacts of global climate change on cultural heritage and the potential for mitigation and adaptation strategies to alleviate detrimental impacts on cultural heritage</w:t>
      </w:r>
    </w:p>
    <w:p w14:paraId="77A54524" w14:textId="77777777" w:rsidR="00564421" w:rsidRPr="00564421" w:rsidRDefault="00564421" w:rsidP="00564421">
      <w:pPr>
        <w:pStyle w:val="ListParagraph"/>
        <w:numPr>
          <w:ilvl w:val="0"/>
          <w:numId w:val="16"/>
        </w:numPr>
        <w:spacing w:after="160" w:line="259" w:lineRule="auto"/>
        <w:rPr>
          <w:rFonts w:asciiTheme="minorHAnsi" w:hAnsiTheme="minorHAnsi" w:cstheme="minorHAnsi"/>
          <w:i/>
          <w:iCs/>
        </w:rPr>
      </w:pPr>
      <w:r w:rsidRPr="00564421">
        <w:rPr>
          <w:rFonts w:asciiTheme="minorHAnsi" w:hAnsiTheme="minorHAnsi" w:cstheme="minorHAnsi"/>
          <w:i/>
          <w:iCs/>
        </w:rPr>
        <w:t>that maintenance has a critical role in building a resilience in cultural heritage against the impacts of such change</w:t>
      </w:r>
    </w:p>
    <w:p w14:paraId="1A5A6726" w14:textId="77777777" w:rsidR="00564421" w:rsidRPr="00564421" w:rsidRDefault="00564421" w:rsidP="00564421">
      <w:pPr>
        <w:jc w:val="both"/>
        <w:rPr>
          <w:rFonts w:asciiTheme="minorHAnsi" w:hAnsiTheme="minorHAnsi" w:cstheme="minorHAnsi"/>
          <w:i/>
          <w:iCs/>
        </w:rPr>
      </w:pPr>
      <w:r w:rsidRPr="00564421">
        <w:rPr>
          <w:rFonts w:asciiTheme="minorHAnsi" w:hAnsiTheme="minorHAnsi" w:cstheme="minorHAnsi"/>
          <w:i/>
          <w:iCs/>
        </w:rPr>
        <w:t>We urge Australia ICOMOS to encourage action to:</w:t>
      </w:r>
    </w:p>
    <w:p w14:paraId="1933D408" w14:textId="77777777" w:rsidR="00564421" w:rsidRPr="00564421" w:rsidRDefault="00564421" w:rsidP="00564421">
      <w:pPr>
        <w:pStyle w:val="ListParagraph"/>
        <w:numPr>
          <w:ilvl w:val="0"/>
          <w:numId w:val="17"/>
        </w:numPr>
        <w:spacing w:after="160" w:line="259" w:lineRule="auto"/>
        <w:rPr>
          <w:rFonts w:asciiTheme="minorHAnsi" w:hAnsiTheme="minorHAnsi" w:cstheme="minorHAnsi"/>
          <w:i/>
          <w:iCs/>
        </w:rPr>
      </w:pPr>
      <w:r w:rsidRPr="00564421">
        <w:rPr>
          <w:rFonts w:asciiTheme="minorHAnsi" w:hAnsiTheme="minorHAnsi" w:cstheme="minorHAnsi"/>
          <w:i/>
          <w:iCs/>
        </w:rPr>
        <w:t>identify the cultural heritage places and landscapes at greatest risk</w:t>
      </w:r>
    </w:p>
    <w:p w14:paraId="7459E55C" w14:textId="77777777" w:rsidR="00564421" w:rsidRPr="00564421" w:rsidRDefault="00564421" w:rsidP="00564421">
      <w:pPr>
        <w:pStyle w:val="ListParagraph"/>
        <w:numPr>
          <w:ilvl w:val="0"/>
          <w:numId w:val="17"/>
        </w:numPr>
        <w:spacing w:after="160" w:line="259" w:lineRule="auto"/>
        <w:rPr>
          <w:rFonts w:asciiTheme="minorHAnsi" w:hAnsiTheme="minorHAnsi" w:cstheme="minorHAnsi"/>
          <w:i/>
          <w:iCs/>
        </w:rPr>
      </w:pPr>
      <w:r w:rsidRPr="00564421">
        <w:rPr>
          <w:rFonts w:asciiTheme="minorHAnsi" w:hAnsiTheme="minorHAnsi" w:cstheme="minorHAnsi"/>
          <w:i/>
          <w:iCs/>
        </w:rPr>
        <w:t>monitor and collect data about changes to cultural heritage places and landscapes due to climate change and associated effects</w:t>
      </w:r>
    </w:p>
    <w:p w14:paraId="37C0EBF0" w14:textId="77777777" w:rsidR="00564421" w:rsidRPr="00564421" w:rsidRDefault="00564421" w:rsidP="00564421">
      <w:pPr>
        <w:pStyle w:val="ListParagraph"/>
        <w:numPr>
          <w:ilvl w:val="0"/>
          <w:numId w:val="17"/>
        </w:numPr>
        <w:spacing w:after="160" w:line="259" w:lineRule="auto"/>
        <w:rPr>
          <w:rFonts w:asciiTheme="minorHAnsi" w:hAnsiTheme="minorHAnsi" w:cstheme="minorHAnsi"/>
          <w:i/>
          <w:iCs/>
        </w:rPr>
      </w:pPr>
      <w:r w:rsidRPr="00564421">
        <w:rPr>
          <w:rFonts w:asciiTheme="minorHAnsi" w:hAnsiTheme="minorHAnsi" w:cstheme="minorHAnsi"/>
          <w:i/>
          <w:iCs/>
        </w:rPr>
        <w:t>establish standards of conservation planning and practice in the face of climate change</w:t>
      </w:r>
    </w:p>
    <w:p w14:paraId="7F283737" w14:textId="77777777" w:rsidR="00564421" w:rsidRPr="00564421" w:rsidRDefault="00564421" w:rsidP="00564421">
      <w:pPr>
        <w:pStyle w:val="ListParagraph"/>
        <w:numPr>
          <w:ilvl w:val="0"/>
          <w:numId w:val="17"/>
        </w:numPr>
        <w:spacing w:after="160" w:line="259" w:lineRule="auto"/>
        <w:rPr>
          <w:rFonts w:asciiTheme="minorHAnsi" w:hAnsiTheme="minorHAnsi" w:cstheme="minorHAnsi"/>
          <w:i/>
          <w:iCs/>
        </w:rPr>
      </w:pPr>
      <w:r w:rsidRPr="00564421">
        <w:rPr>
          <w:rFonts w:asciiTheme="minorHAnsi" w:hAnsiTheme="minorHAnsi" w:cstheme="minorHAnsi"/>
          <w:i/>
          <w:iCs/>
        </w:rPr>
        <w:t>improve risk preparedness and disaster planning, including through the continued work of Australia National Committee for the Blue Shield</w:t>
      </w:r>
    </w:p>
    <w:p w14:paraId="44DB41CD" w14:textId="77777777" w:rsidR="00564421" w:rsidRPr="00564421" w:rsidRDefault="00564421" w:rsidP="00564421">
      <w:pPr>
        <w:pStyle w:val="ListParagraph"/>
        <w:numPr>
          <w:ilvl w:val="0"/>
          <w:numId w:val="17"/>
        </w:numPr>
        <w:spacing w:after="160" w:line="259" w:lineRule="auto"/>
        <w:rPr>
          <w:rFonts w:asciiTheme="minorHAnsi" w:hAnsiTheme="minorHAnsi" w:cstheme="minorHAnsi"/>
          <w:i/>
          <w:iCs/>
        </w:rPr>
      </w:pPr>
      <w:r w:rsidRPr="00564421">
        <w:rPr>
          <w:rFonts w:asciiTheme="minorHAnsi" w:hAnsiTheme="minorHAnsi" w:cstheme="minorHAnsi"/>
          <w:i/>
          <w:iCs/>
        </w:rPr>
        <w:t>underscore the indivisible relationships between tangible and intangible cultural heritage and between communities and their heritage places in planning processes</w:t>
      </w:r>
    </w:p>
    <w:p w14:paraId="2A782306" w14:textId="77777777" w:rsidR="00564421" w:rsidRPr="00564421" w:rsidRDefault="00564421" w:rsidP="00564421">
      <w:pPr>
        <w:pStyle w:val="ListParagraph"/>
        <w:numPr>
          <w:ilvl w:val="0"/>
          <w:numId w:val="17"/>
        </w:numPr>
        <w:spacing w:after="160" w:line="259" w:lineRule="auto"/>
        <w:rPr>
          <w:rFonts w:asciiTheme="minorHAnsi" w:hAnsiTheme="minorHAnsi" w:cstheme="minorHAnsi"/>
          <w:i/>
          <w:iCs/>
        </w:rPr>
      </w:pPr>
      <w:proofErr w:type="gramStart"/>
      <w:r w:rsidRPr="00564421">
        <w:rPr>
          <w:rFonts w:asciiTheme="minorHAnsi" w:hAnsiTheme="minorHAnsi" w:cstheme="minorHAnsi"/>
          <w:i/>
          <w:iCs/>
        </w:rPr>
        <w:t>engage</w:t>
      </w:r>
      <w:proofErr w:type="gramEnd"/>
      <w:r w:rsidRPr="00564421">
        <w:rPr>
          <w:rFonts w:asciiTheme="minorHAnsi" w:hAnsiTheme="minorHAnsi" w:cstheme="minorHAnsi"/>
          <w:i/>
          <w:iCs/>
        </w:rPr>
        <w:t xml:space="preserve"> communities in these processes to be prepared and able to respond to the impacts of climate change on our cultural heritage.</w:t>
      </w:r>
    </w:p>
    <w:p w14:paraId="5DE476F1"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Since 2007 there has been a growing awareness of climate change and the growing impact of these changes on the lifeways and livelihoods of people across the world.  Nowhere is this more keenly felt than in our Asia Pacific region. The International membership of ICOMOS responded to the growing urgency of the issue in 2017 by establishing an international working group led by US ICOMOS member, Andrew Potts.</w:t>
      </w:r>
    </w:p>
    <w:p w14:paraId="20B3EC9F"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 xml:space="preserve">The </w:t>
      </w:r>
      <w:proofErr w:type="spellStart"/>
      <w:r w:rsidRPr="00564421">
        <w:rPr>
          <w:rFonts w:asciiTheme="minorHAnsi" w:hAnsiTheme="minorHAnsi" w:cstheme="minorHAnsi"/>
        </w:rPr>
        <w:t>ToR</w:t>
      </w:r>
      <w:proofErr w:type="spellEnd"/>
      <w:r w:rsidRPr="00564421">
        <w:rPr>
          <w:rFonts w:asciiTheme="minorHAnsi" w:hAnsiTheme="minorHAnsi" w:cstheme="minorHAnsi"/>
        </w:rPr>
        <w:t xml:space="preserve"> for the CCCHWG derives from this background.</w:t>
      </w:r>
    </w:p>
    <w:p w14:paraId="32D4CAC8" w14:textId="77777777" w:rsidR="00327918" w:rsidRDefault="00327918" w:rsidP="00564421">
      <w:pPr>
        <w:rPr>
          <w:rFonts w:asciiTheme="minorHAnsi" w:hAnsiTheme="minorHAnsi" w:cstheme="minorHAnsi"/>
          <w:b/>
          <w:bCs/>
        </w:rPr>
      </w:pPr>
    </w:p>
    <w:p w14:paraId="4BCBF805" w14:textId="77777777" w:rsidR="00327918" w:rsidRDefault="00327918" w:rsidP="00564421">
      <w:pPr>
        <w:rPr>
          <w:rFonts w:asciiTheme="minorHAnsi" w:hAnsiTheme="minorHAnsi" w:cstheme="minorHAnsi"/>
          <w:b/>
          <w:bCs/>
        </w:rPr>
      </w:pPr>
    </w:p>
    <w:p w14:paraId="7C794B49" w14:textId="77777777" w:rsidR="00327918" w:rsidRDefault="00327918" w:rsidP="00564421">
      <w:pPr>
        <w:rPr>
          <w:rFonts w:asciiTheme="minorHAnsi" w:hAnsiTheme="minorHAnsi" w:cstheme="minorHAnsi"/>
          <w:b/>
          <w:bCs/>
        </w:rPr>
      </w:pPr>
    </w:p>
    <w:p w14:paraId="318946E9" w14:textId="3AF8F91B" w:rsidR="00564421" w:rsidRPr="00564421" w:rsidRDefault="00564421" w:rsidP="00564421">
      <w:pPr>
        <w:rPr>
          <w:rFonts w:asciiTheme="minorHAnsi" w:hAnsiTheme="minorHAnsi" w:cstheme="minorHAnsi"/>
          <w:b/>
          <w:bCs/>
        </w:rPr>
      </w:pPr>
      <w:bookmarkStart w:id="0" w:name="_GoBack"/>
      <w:bookmarkEnd w:id="0"/>
      <w:r w:rsidRPr="00564421">
        <w:rPr>
          <w:rFonts w:asciiTheme="minorHAnsi" w:hAnsiTheme="minorHAnsi" w:cstheme="minorHAnsi"/>
          <w:b/>
          <w:bCs/>
        </w:rPr>
        <w:t xml:space="preserve">Purpose: </w:t>
      </w:r>
    </w:p>
    <w:p w14:paraId="7A72267E"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The purpose of this working group is to create an active learning environment for Australia ICOMOS members in relation to knowledge, skills and expertise relating to the impacts of climate change on tangible and intangible cultural heritage in Australia and the Asia Pacific Region.</w:t>
      </w:r>
    </w:p>
    <w:p w14:paraId="083BA56A" w14:textId="77777777" w:rsidR="00564421" w:rsidRPr="00564421" w:rsidRDefault="00564421" w:rsidP="00564421">
      <w:pPr>
        <w:rPr>
          <w:rFonts w:asciiTheme="minorHAnsi" w:hAnsiTheme="minorHAnsi" w:cstheme="minorHAnsi"/>
          <w:b/>
          <w:bCs/>
        </w:rPr>
      </w:pPr>
      <w:r w:rsidRPr="00564421">
        <w:rPr>
          <w:rFonts w:asciiTheme="minorHAnsi" w:hAnsiTheme="minorHAnsi" w:cstheme="minorHAnsi"/>
          <w:b/>
          <w:bCs/>
        </w:rPr>
        <w:lastRenderedPageBreak/>
        <w:t>Aims:</w:t>
      </w:r>
    </w:p>
    <w:p w14:paraId="73458DE0" w14:textId="77777777" w:rsidR="00564421" w:rsidRPr="00564421" w:rsidRDefault="00564421" w:rsidP="00564421">
      <w:pPr>
        <w:pStyle w:val="ListParagraph"/>
        <w:numPr>
          <w:ilvl w:val="0"/>
          <w:numId w:val="18"/>
        </w:numPr>
        <w:spacing w:after="160" w:line="259" w:lineRule="auto"/>
        <w:rPr>
          <w:rFonts w:asciiTheme="minorHAnsi" w:hAnsiTheme="minorHAnsi" w:cstheme="minorHAnsi"/>
        </w:rPr>
      </w:pPr>
      <w:r w:rsidRPr="00564421">
        <w:rPr>
          <w:rFonts w:asciiTheme="minorHAnsi" w:hAnsiTheme="minorHAnsi" w:cstheme="minorHAnsi"/>
        </w:rPr>
        <w:t xml:space="preserve">Collate and promote information amongst members on advances in mitigation, management strategies and the nature of impacts of climate change on cultural heritage places with a focus (although not necessarily exclusively) on work being undertaken and/or needed in the Asia Pacific Region. </w:t>
      </w:r>
    </w:p>
    <w:p w14:paraId="4E60B752" w14:textId="77777777" w:rsidR="00564421" w:rsidRPr="00564421" w:rsidRDefault="00564421" w:rsidP="00564421">
      <w:pPr>
        <w:pStyle w:val="ListParagraph"/>
        <w:numPr>
          <w:ilvl w:val="0"/>
          <w:numId w:val="18"/>
        </w:numPr>
        <w:spacing w:after="160" w:line="259" w:lineRule="auto"/>
        <w:rPr>
          <w:rFonts w:asciiTheme="minorHAnsi" w:hAnsiTheme="minorHAnsi" w:cstheme="minorHAnsi"/>
        </w:rPr>
      </w:pPr>
      <w:r w:rsidRPr="00564421">
        <w:rPr>
          <w:rFonts w:asciiTheme="minorHAnsi" w:hAnsiTheme="minorHAnsi" w:cstheme="minorHAnsi"/>
        </w:rPr>
        <w:t>Liaise with the international CCCHWG established by ICOMOS under the lead of Andrew Potts (US ICOMOS) and with other reference groups, working groups and National Scientific Committees in Australia as relevant.</w:t>
      </w:r>
    </w:p>
    <w:p w14:paraId="6F65A2D2" w14:textId="77777777" w:rsidR="00564421" w:rsidRPr="00564421" w:rsidRDefault="00564421" w:rsidP="00564421">
      <w:pPr>
        <w:pStyle w:val="ListParagraph"/>
        <w:numPr>
          <w:ilvl w:val="0"/>
          <w:numId w:val="18"/>
        </w:numPr>
        <w:spacing w:after="160" w:line="259" w:lineRule="auto"/>
        <w:rPr>
          <w:rFonts w:asciiTheme="minorHAnsi" w:hAnsiTheme="minorHAnsi" w:cstheme="minorHAnsi"/>
        </w:rPr>
      </w:pPr>
      <w:r w:rsidRPr="00564421">
        <w:rPr>
          <w:rFonts w:asciiTheme="minorHAnsi" w:hAnsiTheme="minorHAnsi" w:cstheme="minorHAnsi"/>
        </w:rPr>
        <w:t>Identify opportunities for ICOMOS members to contribute their expertise on this issue to the AICOMOS Executive, to local state and commonwealth government agencies and to the private sector as appropriate.</w:t>
      </w:r>
    </w:p>
    <w:p w14:paraId="292450EB" w14:textId="77777777" w:rsidR="00564421" w:rsidRPr="00564421" w:rsidRDefault="00564421" w:rsidP="00564421">
      <w:pPr>
        <w:pStyle w:val="ListParagraph"/>
        <w:numPr>
          <w:ilvl w:val="0"/>
          <w:numId w:val="18"/>
        </w:numPr>
        <w:spacing w:after="160" w:line="259" w:lineRule="auto"/>
        <w:rPr>
          <w:rFonts w:asciiTheme="minorHAnsi" w:hAnsiTheme="minorHAnsi" w:cstheme="minorHAnsi"/>
        </w:rPr>
      </w:pPr>
      <w:r w:rsidRPr="00564421">
        <w:rPr>
          <w:rFonts w:asciiTheme="minorHAnsi" w:hAnsiTheme="minorHAnsi" w:cstheme="minorHAnsi"/>
        </w:rPr>
        <w:t>Promote skills and training opportunities for practitioners committed to continuous improvement and best practice in relation to climate change impacts and cultural heritage.</w:t>
      </w:r>
    </w:p>
    <w:p w14:paraId="7141204F" w14:textId="77777777" w:rsidR="00564421" w:rsidRPr="00564421" w:rsidRDefault="00564421" w:rsidP="00564421">
      <w:pPr>
        <w:rPr>
          <w:rFonts w:asciiTheme="minorHAnsi" w:hAnsiTheme="minorHAnsi" w:cstheme="minorHAnsi"/>
          <w:b/>
          <w:bCs/>
        </w:rPr>
      </w:pPr>
      <w:r w:rsidRPr="00564421">
        <w:rPr>
          <w:rFonts w:asciiTheme="minorHAnsi" w:hAnsiTheme="minorHAnsi" w:cstheme="minorHAnsi"/>
          <w:b/>
          <w:bCs/>
        </w:rPr>
        <w:t>Strategic actions</w:t>
      </w:r>
    </w:p>
    <w:p w14:paraId="6A8167D7"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Strategic actions to be considered by the CCCHWG in the period 2019-2022 include:</w:t>
      </w:r>
    </w:p>
    <w:p w14:paraId="017987BD" w14:textId="77777777" w:rsidR="00564421" w:rsidRPr="00564421" w:rsidRDefault="00564421" w:rsidP="00564421">
      <w:pPr>
        <w:pStyle w:val="ListParagraph"/>
        <w:numPr>
          <w:ilvl w:val="0"/>
          <w:numId w:val="19"/>
        </w:numPr>
        <w:spacing w:after="160" w:line="259" w:lineRule="auto"/>
        <w:rPr>
          <w:rFonts w:asciiTheme="minorHAnsi" w:hAnsiTheme="minorHAnsi" w:cstheme="minorHAnsi"/>
        </w:rPr>
      </w:pPr>
      <w:r w:rsidRPr="00564421">
        <w:rPr>
          <w:rFonts w:asciiTheme="minorHAnsi" w:hAnsiTheme="minorHAnsi" w:cstheme="minorHAnsi"/>
        </w:rPr>
        <w:t>Refresh the working group to bring in a wider range of skills and experiences relevant to climate change and cultural heritage;</w:t>
      </w:r>
    </w:p>
    <w:p w14:paraId="2E590EF7" w14:textId="77777777" w:rsidR="00564421" w:rsidRPr="00564421" w:rsidRDefault="00564421" w:rsidP="00564421">
      <w:pPr>
        <w:pStyle w:val="ListParagraph"/>
        <w:numPr>
          <w:ilvl w:val="0"/>
          <w:numId w:val="19"/>
        </w:numPr>
        <w:spacing w:after="160" w:line="259" w:lineRule="auto"/>
        <w:rPr>
          <w:rFonts w:asciiTheme="minorHAnsi" w:hAnsiTheme="minorHAnsi" w:cstheme="minorHAnsi"/>
        </w:rPr>
      </w:pPr>
      <w:r w:rsidRPr="00564421">
        <w:rPr>
          <w:rFonts w:asciiTheme="minorHAnsi" w:hAnsiTheme="minorHAnsi" w:cstheme="minorHAnsi"/>
        </w:rPr>
        <w:t>Establish an organising committee or bureau of up to 6 members to help co-ordinate the activities of the group and assign relevant duties / tasks.</w:t>
      </w:r>
    </w:p>
    <w:p w14:paraId="299FE124" w14:textId="77777777" w:rsidR="00564421" w:rsidRPr="00564421" w:rsidRDefault="00564421" w:rsidP="00564421">
      <w:pPr>
        <w:pStyle w:val="ListParagraph"/>
        <w:numPr>
          <w:ilvl w:val="0"/>
          <w:numId w:val="19"/>
        </w:numPr>
        <w:spacing w:after="160" w:line="259" w:lineRule="auto"/>
        <w:rPr>
          <w:rFonts w:asciiTheme="minorHAnsi" w:hAnsiTheme="minorHAnsi" w:cstheme="minorHAnsi"/>
        </w:rPr>
      </w:pPr>
      <w:r w:rsidRPr="00564421">
        <w:rPr>
          <w:rFonts w:asciiTheme="minorHAnsi" w:hAnsiTheme="minorHAnsi" w:cstheme="minorHAnsi"/>
        </w:rPr>
        <w:t>Establish a digital database of research and reports relevant to the topic that is available to members of Australia ICOMOS.</w:t>
      </w:r>
    </w:p>
    <w:p w14:paraId="758CE506" w14:textId="77777777" w:rsidR="00564421" w:rsidRPr="00564421" w:rsidRDefault="00564421" w:rsidP="00564421">
      <w:pPr>
        <w:pStyle w:val="ListParagraph"/>
        <w:numPr>
          <w:ilvl w:val="0"/>
          <w:numId w:val="19"/>
        </w:numPr>
        <w:spacing w:after="160" w:line="259" w:lineRule="auto"/>
        <w:rPr>
          <w:rFonts w:asciiTheme="minorHAnsi" w:hAnsiTheme="minorHAnsi" w:cstheme="minorHAnsi"/>
        </w:rPr>
      </w:pPr>
      <w:r w:rsidRPr="00564421">
        <w:rPr>
          <w:rFonts w:asciiTheme="minorHAnsi" w:hAnsiTheme="minorHAnsi" w:cstheme="minorHAnsi"/>
        </w:rPr>
        <w:t>Identify case studies in Australia that can be used to effectively illustrate the issues.</w:t>
      </w:r>
    </w:p>
    <w:p w14:paraId="393B0F8E" w14:textId="77777777" w:rsidR="00564421" w:rsidRPr="00564421" w:rsidRDefault="00564421" w:rsidP="00564421">
      <w:pPr>
        <w:pStyle w:val="ListParagraph"/>
        <w:numPr>
          <w:ilvl w:val="0"/>
          <w:numId w:val="19"/>
        </w:numPr>
        <w:spacing w:after="160" w:line="259" w:lineRule="auto"/>
        <w:rPr>
          <w:rFonts w:asciiTheme="minorHAnsi" w:hAnsiTheme="minorHAnsi" w:cstheme="minorHAnsi"/>
        </w:rPr>
      </w:pPr>
      <w:r w:rsidRPr="00564421">
        <w:rPr>
          <w:rFonts w:asciiTheme="minorHAnsi" w:hAnsiTheme="minorHAnsi" w:cstheme="minorHAnsi"/>
        </w:rPr>
        <w:t xml:space="preserve">Identify existing National Scientific Committees, working groups and references groups that should be targeted for collaboration in the work of the Working Group. </w:t>
      </w:r>
    </w:p>
    <w:p w14:paraId="29D079E7" w14:textId="77777777" w:rsidR="00564421" w:rsidRPr="00564421" w:rsidRDefault="00564421" w:rsidP="00564421">
      <w:pPr>
        <w:pStyle w:val="ListParagraph"/>
        <w:numPr>
          <w:ilvl w:val="0"/>
          <w:numId w:val="19"/>
        </w:numPr>
        <w:spacing w:after="160" w:line="259" w:lineRule="auto"/>
        <w:rPr>
          <w:rFonts w:asciiTheme="minorHAnsi" w:hAnsiTheme="minorHAnsi" w:cstheme="minorHAnsi"/>
        </w:rPr>
      </w:pPr>
      <w:r w:rsidRPr="00564421">
        <w:rPr>
          <w:rFonts w:asciiTheme="minorHAnsi" w:hAnsiTheme="minorHAnsi" w:cstheme="minorHAnsi"/>
        </w:rPr>
        <w:t>In the lead up to the ICOMOS general Assembly in 2020 ensure that climate change and cultural heritage is actively considered by the Australia ICOMOS membership and look at opportunities to integrate the issue into the streams and themes of the symposium.</w:t>
      </w:r>
    </w:p>
    <w:p w14:paraId="3DE1590D" w14:textId="77777777" w:rsidR="00564421" w:rsidRPr="00564421" w:rsidRDefault="00564421" w:rsidP="00564421">
      <w:pPr>
        <w:rPr>
          <w:rFonts w:asciiTheme="minorHAnsi" w:hAnsiTheme="minorHAnsi" w:cstheme="minorHAnsi"/>
          <w:b/>
          <w:bCs/>
        </w:rPr>
      </w:pPr>
      <w:r w:rsidRPr="00564421">
        <w:rPr>
          <w:rFonts w:asciiTheme="minorHAnsi" w:hAnsiTheme="minorHAnsi" w:cstheme="minorHAnsi"/>
          <w:b/>
          <w:bCs/>
        </w:rPr>
        <w:t>Delegated Authority</w:t>
      </w:r>
    </w:p>
    <w:p w14:paraId="0922222A"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 xml:space="preserve">The CCCHWG is a group of practitioners committed to developing knowledge, skills and approaches to issues associated with the impact of climate change on tangible and intangible cultural heritage. </w:t>
      </w:r>
    </w:p>
    <w:p w14:paraId="7D8561F2"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The Working Group has no delegated authority.</w:t>
      </w:r>
    </w:p>
    <w:p w14:paraId="010B8611" w14:textId="77777777" w:rsidR="00564421" w:rsidRPr="00564421" w:rsidRDefault="00564421" w:rsidP="00564421">
      <w:pPr>
        <w:rPr>
          <w:rFonts w:asciiTheme="minorHAnsi" w:hAnsiTheme="minorHAnsi" w:cstheme="minorHAnsi"/>
          <w:b/>
          <w:bCs/>
        </w:rPr>
      </w:pPr>
      <w:r w:rsidRPr="00564421">
        <w:rPr>
          <w:rFonts w:asciiTheme="minorHAnsi" w:hAnsiTheme="minorHAnsi" w:cstheme="minorHAnsi"/>
          <w:b/>
          <w:bCs/>
        </w:rPr>
        <w:t>Insurance</w:t>
      </w:r>
    </w:p>
    <w:p w14:paraId="3222E51C"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The Working Group is covered under Australia ICOMOS insurance policy when carrying out a particular task for the Executive Committee.</w:t>
      </w:r>
    </w:p>
    <w:p w14:paraId="550BC2AB" w14:textId="77777777" w:rsidR="00327918" w:rsidRDefault="00327918" w:rsidP="00564421">
      <w:pPr>
        <w:rPr>
          <w:rFonts w:asciiTheme="minorHAnsi" w:hAnsiTheme="minorHAnsi" w:cstheme="minorHAnsi"/>
          <w:b/>
          <w:bCs/>
        </w:rPr>
      </w:pPr>
    </w:p>
    <w:p w14:paraId="585E0161" w14:textId="77777777" w:rsidR="00327918" w:rsidRDefault="00327918" w:rsidP="00564421">
      <w:pPr>
        <w:rPr>
          <w:rFonts w:asciiTheme="minorHAnsi" w:hAnsiTheme="minorHAnsi" w:cstheme="minorHAnsi"/>
          <w:b/>
          <w:bCs/>
        </w:rPr>
      </w:pPr>
    </w:p>
    <w:p w14:paraId="7FBC4015" w14:textId="403F52F3" w:rsidR="00564421" w:rsidRPr="00564421" w:rsidRDefault="00564421" w:rsidP="00564421">
      <w:pPr>
        <w:rPr>
          <w:rFonts w:asciiTheme="minorHAnsi" w:hAnsiTheme="minorHAnsi" w:cstheme="minorHAnsi"/>
          <w:b/>
          <w:bCs/>
        </w:rPr>
      </w:pPr>
      <w:r w:rsidRPr="00564421">
        <w:rPr>
          <w:rFonts w:asciiTheme="minorHAnsi" w:hAnsiTheme="minorHAnsi" w:cstheme="minorHAnsi"/>
          <w:b/>
          <w:bCs/>
        </w:rPr>
        <w:t>Active Term of the Reference Group</w:t>
      </w:r>
    </w:p>
    <w:p w14:paraId="73F353F5"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This Working Group has an ongoing active term. Membership will be refreshed triennially by the Executive Committee through a call for Expressions of Interest from members. The Convenor of the Reference Group will also be reappointed at least every three years or earlier if found necessary by the Executive Committee to a maximum of 3 terms.</w:t>
      </w:r>
    </w:p>
    <w:p w14:paraId="58E8DD02" w14:textId="77777777" w:rsidR="00564421" w:rsidRPr="00564421" w:rsidRDefault="00564421" w:rsidP="00564421">
      <w:pPr>
        <w:rPr>
          <w:rFonts w:asciiTheme="minorHAnsi" w:hAnsiTheme="minorHAnsi" w:cstheme="minorHAnsi"/>
          <w:b/>
          <w:bCs/>
        </w:rPr>
      </w:pPr>
      <w:r w:rsidRPr="00564421">
        <w:rPr>
          <w:rFonts w:asciiTheme="minorHAnsi" w:hAnsiTheme="minorHAnsi" w:cstheme="minorHAnsi"/>
          <w:b/>
          <w:bCs/>
        </w:rPr>
        <w:lastRenderedPageBreak/>
        <w:t>Membership</w:t>
      </w:r>
    </w:p>
    <w:p w14:paraId="78736B11"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The CCCHWG is not a ‘Reference Group’ and therefore prior expertise in the area of climate change is not a pre-requisite for membership.  A working group is intended to be active; pursuing the aims as defined and to be disseminating information to the broader Australia ICOMOS membership. Therefore, prospective members need to be interested and committed to actively assisting to achieve the strategic actions of the CCCHWG.  There is no limit on numbers of the working group.  The following guidance for membership is provided:</w:t>
      </w:r>
    </w:p>
    <w:p w14:paraId="7EDF671B" w14:textId="77777777" w:rsidR="00564421" w:rsidRPr="00564421" w:rsidRDefault="00564421" w:rsidP="00564421">
      <w:pPr>
        <w:pStyle w:val="ListParagraph"/>
        <w:numPr>
          <w:ilvl w:val="0"/>
          <w:numId w:val="20"/>
        </w:numPr>
        <w:spacing w:after="160" w:line="259" w:lineRule="auto"/>
        <w:rPr>
          <w:rFonts w:asciiTheme="minorHAnsi" w:hAnsiTheme="minorHAnsi" w:cstheme="minorHAnsi"/>
        </w:rPr>
      </w:pPr>
      <w:r w:rsidRPr="00564421">
        <w:rPr>
          <w:rFonts w:asciiTheme="minorHAnsi" w:hAnsiTheme="minorHAnsi" w:cstheme="minorHAnsi"/>
        </w:rPr>
        <w:t>A core (bureau) of approximately 6 Australia ICOMOS members, including a convenor, is required to ensure the working groups remains active. This core group or bureau should meet regularly at least on a monthly basis either in person or via phone or video to assign tasks and develop activities. Failure or inability to participate for 3 consecutive meetings will require any person on this core group to be replaced by another member able to commit to participation.</w:t>
      </w:r>
    </w:p>
    <w:p w14:paraId="5B83616E" w14:textId="77777777" w:rsidR="00564421" w:rsidRPr="00564421" w:rsidRDefault="00564421" w:rsidP="00564421">
      <w:pPr>
        <w:pStyle w:val="ListParagraph"/>
        <w:numPr>
          <w:ilvl w:val="0"/>
          <w:numId w:val="20"/>
        </w:numPr>
        <w:spacing w:after="160" w:line="259" w:lineRule="auto"/>
        <w:rPr>
          <w:rFonts w:asciiTheme="minorHAnsi" w:hAnsiTheme="minorHAnsi" w:cstheme="minorHAnsi"/>
        </w:rPr>
      </w:pPr>
      <w:r w:rsidRPr="00564421">
        <w:rPr>
          <w:rFonts w:asciiTheme="minorHAnsi" w:hAnsiTheme="minorHAnsi" w:cstheme="minorHAnsi"/>
        </w:rPr>
        <w:t>A convenor must be appointed and must produce a brief annual report for the AICOMOS Annual Report and provide feedback as required to the EC representative.</w:t>
      </w:r>
    </w:p>
    <w:p w14:paraId="5A3DA515" w14:textId="77777777" w:rsidR="00564421" w:rsidRPr="00564421" w:rsidRDefault="00564421" w:rsidP="00564421">
      <w:pPr>
        <w:pStyle w:val="ListParagraph"/>
        <w:numPr>
          <w:ilvl w:val="0"/>
          <w:numId w:val="20"/>
        </w:numPr>
        <w:spacing w:after="160" w:line="259" w:lineRule="auto"/>
        <w:rPr>
          <w:rFonts w:asciiTheme="minorHAnsi" w:hAnsiTheme="minorHAnsi" w:cstheme="minorHAnsi"/>
        </w:rPr>
      </w:pPr>
      <w:r w:rsidRPr="00564421">
        <w:rPr>
          <w:rFonts w:asciiTheme="minorHAnsi" w:hAnsiTheme="minorHAnsi" w:cstheme="minorHAnsi"/>
        </w:rPr>
        <w:t xml:space="preserve">Membership includes a Convenor; an EC Representative; and at least 5 other Working Group Members.   </w:t>
      </w:r>
    </w:p>
    <w:p w14:paraId="09F2F498" w14:textId="77777777" w:rsidR="00564421" w:rsidRPr="00564421" w:rsidRDefault="00564421" w:rsidP="00564421">
      <w:pPr>
        <w:pStyle w:val="ListParagraph"/>
        <w:numPr>
          <w:ilvl w:val="0"/>
          <w:numId w:val="20"/>
        </w:numPr>
        <w:spacing w:after="160" w:line="259" w:lineRule="auto"/>
        <w:rPr>
          <w:rFonts w:asciiTheme="minorHAnsi" w:hAnsiTheme="minorHAnsi" w:cstheme="minorHAnsi"/>
        </w:rPr>
      </w:pPr>
      <w:r w:rsidRPr="00564421">
        <w:rPr>
          <w:rFonts w:asciiTheme="minorHAnsi" w:hAnsiTheme="minorHAnsi" w:cstheme="minorHAnsi"/>
        </w:rPr>
        <w:t xml:space="preserve">The maximum number of members is not limited. However, in addition to the commitments on the 6 bureau members, all members are required to actively participate in at least two events or initiatives of the group per year to maintain their membership of the group. </w:t>
      </w:r>
    </w:p>
    <w:p w14:paraId="489E1627" w14:textId="77777777" w:rsidR="00564421" w:rsidRPr="00564421" w:rsidRDefault="00564421" w:rsidP="00564421">
      <w:pPr>
        <w:pStyle w:val="ListParagraph"/>
        <w:numPr>
          <w:ilvl w:val="0"/>
          <w:numId w:val="20"/>
        </w:numPr>
        <w:spacing w:after="160" w:line="259" w:lineRule="auto"/>
        <w:rPr>
          <w:rFonts w:asciiTheme="minorHAnsi" w:hAnsiTheme="minorHAnsi" w:cstheme="minorHAnsi"/>
        </w:rPr>
      </w:pPr>
      <w:r w:rsidRPr="00564421">
        <w:rPr>
          <w:rFonts w:asciiTheme="minorHAnsi" w:hAnsiTheme="minorHAnsi" w:cstheme="minorHAnsi"/>
        </w:rPr>
        <w:t>As a working group, emerging professionals are encouraged to join and actively participate.</w:t>
      </w:r>
    </w:p>
    <w:p w14:paraId="73C4B314" w14:textId="77777777" w:rsidR="00564421" w:rsidRPr="00564421" w:rsidRDefault="00564421" w:rsidP="00564421">
      <w:pPr>
        <w:rPr>
          <w:rFonts w:asciiTheme="minorHAnsi" w:hAnsiTheme="minorHAnsi" w:cstheme="minorHAnsi"/>
          <w:b/>
          <w:bCs/>
        </w:rPr>
      </w:pPr>
      <w:r w:rsidRPr="00564421">
        <w:rPr>
          <w:rFonts w:asciiTheme="minorHAnsi" w:hAnsiTheme="minorHAnsi" w:cstheme="minorHAnsi"/>
          <w:b/>
          <w:bCs/>
        </w:rPr>
        <w:t>Role of the Executive Committee Representative</w:t>
      </w:r>
    </w:p>
    <w:p w14:paraId="5C16E918" w14:textId="77777777" w:rsidR="00564421" w:rsidRPr="00564421" w:rsidRDefault="00564421" w:rsidP="00564421">
      <w:pPr>
        <w:rPr>
          <w:rFonts w:asciiTheme="minorHAnsi" w:hAnsiTheme="minorHAnsi" w:cstheme="minorHAnsi"/>
        </w:rPr>
      </w:pPr>
      <w:r w:rsidRPr="00564421">
        <w:rPr>
          <w:rFonts w:asciiTheme="minorHAnsi" w:hAnsiTheme="minorHAnsi" w:cstheme="minorHAnsi"/>
        </w:rPr>
        <w:t>The Executive Committee Representative will be responsible for reporting on the actions of the Working Group at the regular meetings of the Executive Committee of AICOMOS and should therefore be copied into all correspondence.</w:t>
      </w:r>
    </w:p>
    <w:p w14:paraId="6ED40EC0" w14:textId="7396B7D0" w:rsidR="00AC1E45" w:rsidRPr="00564421" w:rsidRDefault="00AC1E45" w:rsidP="0013279B">
      <w:pPr>
        <w:rPr>
          <w:rFonts w:asciiTheme="minorHAnsi" w:hAnsiTheme="minorHAnsi" w:cstheme="minorHAnsi"/>
          <w:szCs w:val="22"/>
        </w:rPr>
      </w:pPr>
    </w:p>
    <w:sectPr w:rsidR="00AC1E45" w:rsidRPr="00564421" w:rsidSect="00564421">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6D446" w14:textId="77777777" w:rsidR="00EB4446" w:rsidRDefault="00EB4446" w:rsidP="00AB442D">
      <w:r>
        <w:separator/>
      </w:r>
    </w:p>
  </w:endnote>
  <w:endnote w:type="continuationSeparator" w:id="0">
    <w:p w14:paraId="5E1005F6" w14:textId="77777777" w:rsidR="00EB4446" w:rsidRDefault="00EB4446" w:rsidP="00AB4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taOT-Norm">
    <w:altName w:val="MetaOT-Norm"/>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F2446" w14:textId="65C4D1F2" w:rsidR="00C36AF9" w:rsidRPr="00D07709" w:rsidRDefault="00564421" w:rsidP="00D07709">
    <w:pPr>
      <w:pStyle w:val="Footer"/>
      <w:tabs>
        <w:tab w:val="clear" w:pos="9026"/>
        <w:tab w:val="right" w:pos="10490"/>
      </w:tabs>
      <w:rPr>
        <w:sz w:val="16"/>
      </w:rPr>
    </w:pPr>
    <w:r w:rsidRPr="00564421">
      <w:rPr>
        <w:sz w:val="16"/>
      </w:rPr>
      <w:t xml:space="preserve">EOI </w:t>
    </w:r>
    <w:r>
      <w:rPr>
        <w:sz w:val="16"/>
      </w:rPr>
      <w:t>CC&amp;CH Working Group (Aug 2019)</w:t>
    </w:r>
    <w:r>
      <w:rPr>
        <w:sz w:val="16"/>
      </w:rPr>
      <w:tab/>
    </w:r>
    <w:r>
      <w:rPr>
        <w:sz w:val="16"/>
      </w:rPr>
      <w:tab/>
    </w:r>
    <w:r w:rsidR="00D07709" w:rsidRPr="000A346A">
      <w:rPr>
        <w:sz w:val="16"/>
      </w:rPr>
      <w:t xml:space="preserve">Page </w:t>
    </w:r>
    <w:r w:rsidR="00D07709">
      <w:rPr>
        <w:b/>
        <w:sz w:val="16"/>
      </w:rPr>
      <w:fldChar w:fldCharType="begin"/>
    </w:r>
    <w:r w:rsidR="00D07709">
      <w:rPr>
        <w:b/>
        <w:sz w:val="16"/>
      </w:rPr>
      <w:instrText xml:space="preserve"> PAGE  \* Arabic  \* MERGEFORMAT </w:instrText>
    </w:r>
    <w:r w:rsidR="00D07709">
      <w:rPr>
        <w:b/>
        <w:sz w:val="16"/>
      </w:rPr>
      <w:fldChar w:fldCharType="separate"/>
    </w:r>
    <w:r w:rsidR="00327918">
      <w:rPr>
        <w:b/>
        <w:noProof/>
        <w:sz w:val="16"/>
      </w:rPr>
      <w:t>2</w:t>
    </w:r>
    <w:r w:rsidR="00D07709">
      <w:rPr>
        <w:b/>
        <w:sz w:val="16"/>
      </w:rPr>
      <w:fldChar w:fldCharType="end"/>
    </w:r>
    <w:r w:rsidR="00D07709" w:rsidRPr="000A346A">
      <w:rPr>
        <w:sz w:val="16"/>
      </w:rPr>
      <w:t xml:space="preserve"> of</w:t>
    </w:r>
    <w:r w:rsidR="00D07709" w:rsidRPr="00564421">
      <w:rPr>
        <w:b/>
        <w:sz w:val="16"/>
      </w:rPr>
      <w:t xml:space="preserve"> </w:t>
    </w:r>
    <w:r w:rsidRPr="00564421">
      <w:rPr>
        <w:b/>
        <w:sz w:val="16"/>
      </w:rPr>
      <w:t>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58815" w14:textId="77777777" w:rsidR="0095363E" w:rsidRPr="000A346A" w:rsidRDefault="0095363E" w:rsidP="000007AF">
    <w:pPr>
      <w:pStyle w:val="Footer"/>
      <w:tabs>
        <w:tab w:val="clear" w:pos="9026"/>
        <w:tab w:val="right" w:pos="10490"/>
      </w:tabs>
      <w:rPr>
        <w:sz w:val="16"/>
      </w:rPr>
    </w:pPr>
    <w:r>
      <w:rPr>
        <w:sz w:val="16"/>
      </w:rPr>
      <w:t xml:space="preserve">EOI </w:t>
    </w:r>
    <w:r w:rsidR="000007AF">
      <w:rPr>
        <w:sz w:val="16"/>
      </w:rPr>
      <w:t>Heritage F</w:t>
    </w:r>
    <w:r w:rsidR="00204D3B">
      <w:rPr>
        <w:sz w:val="16"/>
      </w:rPr>
      <w:t>abric Conservation Reference Group</w:t>
    </w:r>
    <w:r>
      <w:rPr>
        <w:sz w:val="16"/>
      </w:rPr>
      <w:t xml:space="preserve"> (</w:t>
    </w:r>
    <w:r w:rsidR="0002359A">
      <w:rPr>
        <w:sz w:val="16"/>
      </w:rPr>
      <w:t>August</w:t>
    </w:r>
    <w:r>
      <w:rPr>
        <w:sz w:val="16"/>
      </w:rPr>
      <w:t xml:space="preserve"> 201</w:t>
    </w:r>
    <w:r w:rsidR="00D86578">
      <w:rPr>
        <w:sz w:val="16"/>
      </w:rPr>
      <w:t>9</w:t>
    </w:r>
    <w:r>
      <w:rPr>
        <w:sz w:val="16"/>
      </w:rPr>
      <w:t>)</w:t>
    </w:r>
    <w:r>
      <w:rPr>
        <w:sz w:val="16"/>
      </w:rPr>
      <w:tab/>
    </w:r>
    <w:r w:rsidRPr="000A346A">
      <w:rPr>
        <w:sz w:val="16"/>
      </w:rPr>
      <w:t xml:space="preserve">Page </w:t>
    </w:r>
    <w:r>
      <w:rPr>
        <w:b/>
        <w:sz w:val="16"/>
      </w:rPr>
      <w:fldChar w:fldCharType="begin"/>
    </w:r>
    <w:r>
      <w:rPr>
        <w:b/>
        <w:sz w:val="16"/>
      </w:rPr>
      <w:instrText xml:space="preserve"> PAGE  \* Arabic  \* MERGEFORMAT </w:instrText>
    </w:r>
    <w:r>
      <w:rPr>
        <w:b/>
        <w:sz w:val="16"/>
      </w:rPr>
      <w:fldChar w:fldCharType="separate"/>
    </w:r>
    <w:r w:rsidR="00D07709">
      <w:rPr>
        <w:b/>
        <w:noProof/>
        <w:sz w:val="16"/>
      </w:rPr>
      <w:t>1</w:t>
    </w:r>
    <w:r>
      <w:rPr>
        <w:b/>
        <w:sz w:val="16"/>
      </w:rPr>
      <w:fldChar w:fldCharType="end"/>
    </w:r>
    <w:r w:rsidRPr="000A346A">
      <w:rPr>
        <w:sz w:val="16"/>
      </w:rPr>
      <w:t xml:space="preserve"> of </w:t>
    </w:r>
    <w:r w:rsidR="00D07709">
      <w:rPr>
        <w:b/>
        <w:sz w:val="16"/>
      </w:rPr>
      <w:t>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65DF9" w14:textId="249DFC2C" w:rsidR="00564421" w:rsidRPr="00564421" w:rsidRDefault="00564421" w:rsidP="00D07709">
    <w:pPr>
      <w:pStyle w:val="Footer"/>
      <w:tabs>
        <w:tab w:val="clear" w:pos="9026"/>
        <w:tab w:val="right" w:pos="10490"/>
      </w:tabs>
      <w:rPr>
        <w:b/>
        <w:sz w:val="16"/>
      </w:rPr>
    </w:pPr>
    <w:r w:rsidRPr="00564421">
      <w:rPr>
        <w:b/>
        <w:sz w:val="16"/>
      </w:rPr>
      <w:t>CC&amp;CH DRAFT Terms of Reference (Aug 2019)</w:t>
    </w:r>
    <w:r w:rsidRPr="00564421">
      <w:rPr>
        <w:b/>
        <w:sz w:val="16"/>
      </w:rPr>
      <w:tab/>
    </w:r>
    <w:r w:rsidRPr="00564421">
      <w:rPr>
        <w:b/>
        <w:sz w:val="16"/>
      </w:rPr>
      <w:tab/>
      <w:t xml:space="preserve">Page </w:t>
    </w:r>
    <w:r w:rsidRPr="00564421">
      <w:rPr>
        <w:b/>
        <w:sz w:val="16"/>
      </w:rPr>
      <w:fldChar w:fldCharType="begin"/>
    </w:r>
    <w:r w:rsidRPr="00564421">
      <w:rPr>
        <w:b/>
        <w:sz w:val="16"/>
      </w:rPr>
      <w:instrText xml:space="preserve"> PAGE  \* Arabic  \* MERGEFORMAT </w:instrText>
    </w:r>
    <w:r w:rsidRPr="00564421">
      <w:rPr>
        <w:b/>
        <w:sz w:val="16"/>
      </w:rPr>
      <w:fldChar w:fldCharType="separate"/>
    </w:r>
    <w:r w:rsidR="00327918">
      <w:rPr>
        <w:b/>
        <w:noProof/>
        <w:sz w:val="16"/>
      </w:rPr>
      <w:t>3</w:t>
    </w:r>
    <w:r w:rsidRPr="00564421">
      <w:rPr>
        <w:b/>
        <w:sz w:val="16"/>
      </w:rPr>
      <w:fldChar w:fldCharType="end"/>
    </w:r>
    <w:r w:rsidRPr="00564421">
      <w:rPr>
        <w:b/>
        <w:sz w:val="16"/>
      </w:rPr>
      <w:t xml:space="preserve"> of </w:t>
    </w:r>
    <w:r>
      <w:rPr>
        <w:b/>
        <w:sz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B6BBE" w14:textId="77777777" w:rsidR="00EB4446" w:rsidRDefault="00EB4446" w:rsidP="00AB442D">
      <w:r>
        <w:separator/>
      </w:r>
    </w:p>
  </w:footnote>
  <w:footnote w:type="continuationSeparator" w:id="0">
    <w:p w14:paraId="2661A4FF" w14:textId="77777777" w:rsidR="00EB4446" w:rsidRDefault="00EB4446" w:rsidP="00AB4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43F8"/>
    <w:multiLevelType w:val="hybridMultilevel"/>
    <w:tmpl w:val="AB7E846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52A4E3F"/>
    <w:multiLevelType w:val="hybridMultilevel"/>
    <w:tmpl w:val="13E496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DF02B50"/>
    <w:multiLevelType w:val="hybridMultilevel"/>
    <w:tmpl w:val="D108C2E4"/>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D240895"/>
    <w:multiLevelType w:val="hybridMultilevel"/>
    <w:tmpl w:val="BE6249D4"/>
    <w:lvl w:ilvl="0" w:tplc="5A7EF4EC">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 w15:restartNumberingAfterBreak="0">
    <w:nsid w:val="2D275D6E"/>
    <w:multiLevelType w:val="hybridMultilevel"/>
    <w:tmpl w:val="1422B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F3E04"/>
    <w:multiLevelType w:val="hybridMultilevel"/>
    <w:tmpl w:val="9D5EC9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6207088"/>
    <w:multiLevelType w:val="hybridMultilevel"/>
    <w:tmpl w:val="E46C881C"/>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4EBF4E60"/>
    <w:multiLevelType w:val="hybridMultilevel"/>
    <w:tmpl w:val="E4AA0932"/>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5161418E"/>
    <w:multiLevelType w:val="hybridMultilevel"/>
    <w:tmpl w:val="27A89E38"/>
    <w:lvl w:ilvl="0" w:tplc="7506ED22">
      <w:start w:val="1"/>
      <w:numFmt w:val="bullet"/>
      <w:pStyle w:val="ListParagraph"/>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54841295"/>
    <w:multiLevelType w:val="hybridMultilevel"/>
    <w:tmpl w:val="4706046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0" w15:restartNumberingAfterBreak="0">
    <w:nsid w:val="5B103605"/>
    <w:multiLevelType w:val="multilevel"/>
    <w:tmpl w:val="570AAB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BEA56C4"/>
    <w:multiLevelType w:val="hybridMultilevel"/>
    <w:tmpl w:val="E5A46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04754FD"/>
    <w:multiLevelType w:val="hybridMultilevel"/>
    <w:tmpl w:val="88B86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483C39"/>
    <w:multiLevelType w:val="hybridMultilevel"/>
    <w:tmpl w:val="1D1E5E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E226031"/>
    <w:multiLevelType w:val="hybridMultilevel"/>
    <w:tmpl w:val="190437AC"/>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7D934069"/>
    <w:multiLevelType w:val="hybridMultilevel"/>
    <w:tmpl w:val="667AC8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8"/>
  </w:num>
  <w:num w:numId="5">
    <w:abstractNumId w:val="2"/>
  </w:num>
  <w:num w:numId="6">
    <w:abstractNumId w:val="8"/>
  </w:num>
  <w:num w:numId="7">
    <w:abstractNumId w:val="14"/>
  </w:num>
  <w:num w:numId="8">
    <w:abstractNumId w:val="0"/>
  </w:num>
  <w:num w:numId="9">
    <w:abstractNumId w:val="13"/>
  </w:num>
  <w:num w:numId="10">
    <w:abstractNumId w:val="4"/>
  </w:num>
  <w:num w:numId="11">
    <w:abstractNumId w:val="8"/>
  </w:num>
  <w:num w:numId="12">
    <w:abstractNumId w:val="8"/>
  </w:num>
  <w:num w:numId="13">
    <w:abstractNumId w:val="8"/>
  </w:num>
  <w:num w:numId="14">
    <w:abstractNumId w:val="3"/>
  </w:num>
  <w:num w:numId="15">
    <w:abstractNumId w:val="7"/>
  </w:num>
  <w:num w:numId="16">
    <w:abstractNumId w:val="5"/>
  </w:num>
  <w:num w:numId="17">
    <w:abstractNumId w:val="12"/>
  </w:num>
  <w:num w:numId="18">
    <w:abstractNumId w:val="15"/>
  </w:num>
  <w:num w:numId="19">
    <w:abstractNumId w:val="1"/>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79E"/>
    <w:rsid w:val="000007AF"/>
    <w:rsid w:val="0002359A"/>
    <w:rsid w:val="00035BD6"/>
    <w:rsid w:val="00040810"/>
    <w:rsid w:val="00044B92"/>
    <w:rsid w:val="000609E6"/>
    <w:rsid w:val="000727B5"/>
    <w:rsid w:val="000935A3"/>
    <w:rsid w:val="000A346A"/>
    <w:rsid w:val="000A5A63"/>
    <w:rsid w:val="000B4146"/>
    <w:rsid w:val="000B6C7F"/>
    <w:rsid w:val="000B6CB3"/>
    <w:rsid w:val="000C614A"/>
    <w:rsid w:val="000D69FF"/>
    <w:rsid w:val="000E70D0"/>
    <w:rsid w:val="000F24A7"/>
    <w:rsid w:val="000F2DA5"/>
    <w:rsid w:val="0012464B"/>
    <w:rsid w:val="0013279B"/>
    <w:rsid w:val="0014007E"/>
    <w:rsid w:val="00157E54"/>
    <w:rsid w:val="00164463"/>
    <w:rsid w:val="00175E24"/>
    <w:rsid w:val="001A0A90"/>
    <w:rsid w:val="001B17BE"/>
    <w:rsid w:val="001F34A4"/>
    <w:rsid w:val="001F37F5"/>
    <w:rsid w:val="00204D3B"/>
    <w:rsid w:val="002058C4"/>
    <w:rsid w:val="0020725B"/>
    <w:rsid w:val="0024529D"/>
    <w:rsid w:val="002638A3"/>
    <w:rsid w:val="002642CC"/>
    <w:rsid w:val="00273B3C"/>
    <w:rsid w:val="002A2E3E"/>
    <w:rsid w:val="002C1D6D"/>
    <w:rsid w:val="002C3387"/>
    <w:rsid w:val="0030254E"/>
    <w:rsid w:val="00304CD5"/>
    <w:rsid w:val="00312925"/>
    <w:rsid w:val="003176FA"/>
    <w:rsid w:val="00327918"/>
    <w:rsid w:val="00353624"/>
    <w:rsid w:val="00367746"/>
    <w:rsid w:val="0038172F"/>
    <w:rsid w:val="00413031"/>
    <w:rsid w:val="00451990"/>
    <w:rsid w:val="0045365A"/>
    <w:rsid w:val="00460759"/>
    <w:rsid w:val="00460FE8"/>
    <w:rsid w:val="00476A5F"/>
    <w:rsid w:val="00496048"/>
    <w:rsid w:val="00496E9F"/>
    <w:rsid w:val="004A467A"/>
    <w:rsid w:val="004E3EA1"/>
    <w:rsid w:val="004F0FE5"/>
    <w:rsid w:val="00502412"/>
    <w:rsid w:val="00522598"/>
    <w:rsid w:val="00531D34"/>
    <w:rsid w:val="00564421"/>
    <w:rsid w:val="00567E47"/>
    <w:rsid w:val="005C2E64"/>
    <w:rsid w:val="005C4515"/>
    <w:rsid w:val="005C4DC8"/>
    <w:rsid w:val="005C622E"/>
    <w:rsid w:val="005E09F1"/>
    <w:rsid w:val="005F0FE7"/>
    <w:rsid w:val="00611AD3"/>
    <w:rsid w:val="006253C4"/>
    <w:rsid w:val="006277E2"/>
    <w:rsid w:val="0063298E"/>
    <w:rsid w:val="00632EF6"/>
    <w:rsid w:val="00640749"/>
    <w:rsid w:val="00642238"/>
    <w:rsid w:val="006538CD"/>
    <w:rsid w:val="00670F05"/>
    <w:rsid w:val="00682F28"/>
    <w:rsid w:val="00693645"/>
    <w:rsid w:val="006A7BA8"/>
    <w:rsid w:val="006B7355"/>
    <w:rsid w:val="006D4160"/>
    <w:rsid w:val="006D42A7"/>
    <w:rsid w:val="006D4A0D"/>
    <w:rsid w:val="006E1877"/>
    <w:rsid w:val="006E4323"/>
    <w:rsid w:val="006F3613"/>
    <w:rsid w:val="00702CB7"/>
    <w:rsid w:val="00707C80"/>
    <w:rsid w:val="007428C7"/>
    <w:rsid w:val="00746D40"/>
    <w:rsid w:val="00747512"/>
    <w:rsid w:val="007509F4"/>
    <w:rsid w:val="007604D2"/>
    <w:rsid w:val="00763F0C"/>
    <w:rsid w:val="00764AF1"/>
    <w:rsid w:val="007717B8"/>
    <w:rsid w:val="007B5CFC"/>
    <w:rsid w:val="007C3C4C"/>
    <w:rsid w:val="007C469C"/>
    <w:rsid w:val="007E27B3"/>
    <w:rsid w:val="008257F3"/>
    <w:rsid w:val="008358F6"/>
    <w:rsid w:val="00837056"/>
    <w:rsid w:val="00860466"/>
    <w:rsid w:val="00886F96"/>
    <w:rsid w:val="008A199A"/>
    <w:rsid w:val="008A3785"/>
    <w:rsid w:val="008D5582"/>
    <w:rsid w:val="008D613B"/>
    <w:rsid w:val="008E38B1"/>
    <w:rsid w:val="008E7930"/>
    <w:rsid w:val="008F5811"/>
    <w:rsid w:val="00901BF7"/>
    <w:rsid w:val="00914BFA"/>
    <w:rsid w:val="009200B6"/>
    <w:rsid w:val="009261BB"/>
    <w:rsid w:val="0095363E"/>
    <w:rsid w:val="00954ABB"/>
    <w:rsid w:val="00960A67"/>
    <w:rsid w:val="00976AC3"/>
    <w:rsid w:val="009A2892"/>
    <w:rsid w:val="009B1C07"/>
    <w:rsid w:val="009C576E"/>
    <w:rsid w:val="00A17AAD"/>
    <w:rsid w:val="00A27FDE"/>
    <w:rsid w:val="00A31B26"/>
    <w:rsid w:val="00A3751A"/>
    <w:rsid w:val="00A84C40"/>
    <w:rsid w:val="00A96AC0"/>
    <w:rsid w:val="00AB442D"/>
    <w:rsid w:val="00AC1E45"/>
    <w:rsid w:val="00AC2188"/>
    <w:rsid w:val="00AD3B02"/>
    <w:rsid w:val="00AF5948"/>
    <w:rsid w:val="00B16E62"/>
    <w:rsid w:val="00B31FA7"/>
    <w:rsid w:val="00B32B58"/>
    <w:rsid w:val="00B538A9"/>
    <w:rsid w:val="00B63B30"/>
    <w:rsid w:val="00B64CA3"/>
    <w:rsid w:val="00BD3ED7"/>
    <w:rsid w:val="00C36AF9"/>
    <w:rsid w:val="00C41169"/>
    <w:rsid w:val="00C42EE0"/>
    <w:rsid w:val="00C44E6C"/>
    <w:rsid w:val="00C9334D"/>
    <w:rsid w:val="00CA63A8"/>
    <w:rsid w:val="00CB7685"/>
    <w:rsid w:val="00CD4F28"/>
    <w:rsid w:val="00D07709"/>
    <w:rsid w:val="00D2079E"/>
    <w:rsid w:val="00D466BE"/>
    <w:rsid w:val="00D6453F"/>
    <w:rsid w:val="00D86578"/>
    <w:rsid w:val="00D932C4"/>
    <w:rsid w:val="00DB5839"/>
    <w:rsid w:val="00DD46CA"/>
    <w:rsid w:val="00DD4986"/>
    <w:rsid w:val="00E05661"/>
    <w:rsid w:val="00EA0BA4"/>
    <w:rsid w:val="00EA1489"/>
    <w:rsid w:val="00EB4446"/>
    <w:rsid w:val="00EC75F8"/>
    <w:rsid w:val="00ED2A97"/>
    <w:rsid w:val="00F05AA7"/>
    <w:rsid w:val="00F10FE8"/>
    <w:rsid w:val="00F14A60"/>
    <w:rsid w:val="00F33AF5"/>
    <w:rsid w:val="00F36ACA"/>
    <w:rsid w:val="00F52F5C"/>
    <w:rsid w:val="00F833F9"/>
    <w:rsid w:val="00FA0404"/>
    <w:rsid w:val="00FD6DC0"/>
    <w:rsid w:val="00FF6F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EC91A75"/>
  <w15:docId w15:val="{257CA0EF-5F24-4DE2-BAD9-188B3D4BF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42D"/>
    <w:pPr>
      <w:spacing w:line="360" w:lineRule="auto"/>
      <w:ind w:left="284"/>
    </w:pPr>
    <w:rPr>
      <w:rFonts w:ascii="Arial" w:hAnsi="Arial" w:cs="Arial"/>
      <w:sz w:val="22"/>
      <w:szCs w:val="24"/>
      <w:lang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outlineLvl w:val="2"/>
    </w:pPr>
    <w:rPr>
      <w:b/>
      <w:bCs/>
      <w:sz w:val="24"/>
    </w:rPr>
  </w:style>
  <w:style w:type="paragraph" w:styleId="Heading5">
    <w:name w:val="heading 5"/>
    <w:basedOn w:val="Normal"/>
    <w:next w:val="Normal"/>
    <w:qFormat/>
    <w:pPr>
      <w:keepNext/>
      <w:ind w:right="-625"/>
      <w:outlineLvl w:val="4"/>
    </w:pPr>
    <w:rPr>
      <w:sz w:val="28"/>
    </w:rPr>
  </w:style>
  <w:style w:type="paragraph" w:styleId="Heading6">
    <w:name w:val="heading 6"/>
    <w:basedOn w:val="Normal"/>
    <w:next w:val="Normal"/>
    <w:link w:val="Heading6Char"/>
    <w:uiPriority w:val="9"/>
    <w:semiHidden/>
    <w:unhideWhenUsed/>
    <w:qFormat/>
    <w:rsid w:val="008A378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styleId="Hyperlink">
    <w:name w:val="Hyperlink"/>
    <w:rPr>
      <w:color w:val="0000FF"/>
      <w:u w:val="single"/>
    </w:rPr>
  </w:style>
  <w:style w:type="paragraph" w:customStyle="1" w:styleId="HTMLBody">
    <w:name w:val="HTML Body"/>
    <w:rPr>
      <w:rFonts w:ascii="Arial" w:hAnsi="Arial"/>
      <w:snapToGrid w:val="0"/>
      <w:lang w:eastAsia="en-US"/>
    </w:rPr>
  </w:style>
  <w:style w:type="character" w:styleId="FollowedHyperlink">
    <w:name w:val="FollowedHyperlink"/>
    <w:rPr>
      <w:color w:val="800080"/>
      <w:u w:val="single"/>
    </w:rPr>
  </w:style>
  <w:style w:type="paragraph" w:styleId="BalloonText">
    <w:name w:val="Balloon Text"/>
    <w:basedOn w:val="Normal"/>
    <w:semiHidden/>
    <w:rsid w:val="002638A3"/>
    <w:rPr>
      <w:rFonts w:ascii="Tahoma" w:hAnsi="Tahoma" w:cs="Tahoma"/>
      <w:sz w:val="16"/>
      <w:szCs w:val="16"/>
    </w:rPr>
  </w:style>
  <w:style w:type="paragraph" w:styleId="Footer">
    <w:name w:val="footer"/>
    <w:basedOn w:val="Normal"/>
    <w:link w:val="FooterChar"/>
    <w:uiPriority w:val="99"/>
    <w:unhideWhenUsed/>
    <w:rsid w:val="00B538A9"/>
    <w:pPr>
      <w:tabs>
        <w:tab w:val="center" w:pos="4513"/>
        <w:tab w:val="right" w:pos="9026"/>
      </w:tabs>
    </w:pPr>
  </w:style>
  <w:style w:type="character" w:customStyle="1" w:styleId="FooterChar">
    <w:name w:val="Footer Char"/>
    <w:link w:val="Footer"/>
    <w:uiPriority w:val="99"/>
    <w:rsid w:val="00B538A9"/>
    <w:rPr>
      <w:lang w:eastAsia="en-US"/>
    </w:rPr>
  </w:style>
  <w:style w:type="character" w:customStyle="1" w:styleId="email">
    <w:name w:val="email"/>
    <w:basedOn w:val="DefaultParagraphFont"/>
    <w:rsid w:val="00502412"/>
  </w:style>
  <w:style w:type="character" w:customStyle="1" w:styleId="gi">
    <w:name w:val="gi"/>
    <w:basedOn w:val="DefaultParagraphFont"/>
    <w:rsid w:val="00502412"/>
  </w:style>
  <w:style w:type="paragraph" w:customStyle="1" w:styleId="Default">
    <w:name w:val="Default"/>
    <w:rsid w:val="00DB5839"/>
    <w:pPr>
      <w:autoSpaceDE w:val="0"/>
      <w:autoSpaceDN w:val="0"/>
      <w:adjustRightInd w:val="0"/>
    </w:pPr>
    <w:rPr>
      <w:rFonts w:ascii="MetaOT-Norm" w:hAnsi="MetaOT-Norm" w:cs="MetaOT-Norm"/>
      <w:color w:val="000000"/>
      <w:sz w:val="24"/>
      <w:szCs w:val="24"/>
    </w:rPr>
  </w:style>
  <w:style w:type="character" w:customStyle="1" w:styleId="A2">
    <w:name w:val="A2"/>
    <w:uiPriority w:val="99"/>
    <w:rsid w:val="00DB5839"/>
    <w:rPr>
      <w:rFonts w:cs="MetaOT-Norm"/>
      <w:color w:val="000000"/>
      <w:sz w:val="64"/>
      <w:szCs w:val="64"/>
    </w:rPr>
  </w:style>
  <w:style w:type="character" w:customStyle="1" w:styleId="A3">
    <w:name w:val="A3"/>
    <w:uiPriority w:val="99"/>
    <w:rsid w:val="00DB5839"/>
    <w:rPr>
      <w:rFonts w:cs="MetaOT-Norm"/>
      <w:color w:val="000000"/>
      <w:sz w:val="40"/>
      <w:szCs w:val="40"/>
    </w:rPr>
  </w:style>
  <w:style w:type="paragraph" w:styleId="FootnoteText">
    <w:name w:val="footnote text"/>
    <w:basedOn w:val="Normal"/>
    <w:link w:val="FootnoteTextChar"/>
    <w:uiPriority w:val="99"/>
    <w:semiHidden/>
    <w:unhideWhenUsed/>
    <w:rsid w:val="002C3387"/>
    <w:pPr>
      <w:spacing w:line="240" w:lineRule="auto"/>
    </w:pPr>
  </w:style>
  <w:style w:type="character" w:customStyle="1" w:styleId="FootnoteTextChar">
    <w:name w:val="Footnote Text Char"/>
    <w:basedOn w:val="DefaultParagraphFont"/>
    <w:link w:val="FootnoteText"/>
    <w:uiPriority w:val="99"/>
    <w:semiHidden/>
    <w:rsid w:val="002C3387"/>
    <w:rPr>
      <w:rFonts w:ascii="Arial" w:hAnsi="Arial" w:cs="Arial"/>
      <w:lang w:eastAsia="en-US"/>
    </w:rPr>
  </w:style>
  <w:style w:type="character" w:styleId="FootnoteReference">
    <w:name w:val="footnote reference"/>
    <w:basedOn w:val="DefaultParagraphFont"/>
    <w:uiPriority w:val="99"/>
    <w:semiHidden/>
    <w:unhideWhenUsed/>
    <w:rsid w:val="002C3387"/>
    <w:rPr>
      <w:vertAlign w:val="superscript"/>
    </w:rPr>
  </w:style>
  <w:style w:type="character" w:customStyle="1" w:styleId="contentstyle21">
    <w:name w:val="contentstyle21"/>
    <w:basedOn w:val="DefaultParagraphFont"/>
    <w:rsid w:val="00CB7685"/>
    <w:rPr>
      <w:rFonts w:ascii="Lucida Sans Unicode" w:hAnsi="Lucida Sans Unicode" w:cs="Lucida Sans Unicode" w:hint="default"/>
      <w:strike w:val="0"/>
      <w:dstrike w:val="0"/>
      <w:color w:val="000000"/>
      <w:sz w:val="18"/>
      <w:szCs w:val="18"/>
      <w:u w:val="none"/>
      <w:effect w:val="none"/>
    </w:rPr>
  </w:style>
  <w:style w:type="character" w:customStyle="1" w:styleId="contentstyle41">
    <w:name w:val="contentstyle41"/>
    <w:basedOn w:val="DefaultParagraphFont"/>
    <w:rsid w:val="00CB7685"/>
    <w:rPr>
      <w:rFonts w:ascii="Lucida Sans Unicode" w:hAnsi="Lucida Sans Unicode" w:cs="Lucida Sans Unicode" w:hint="default"/>
      <w:b/>
      <w:bCs/>
      <w:strike w:val="0"/>
      <w:dstrike w:val="0"/>
      <w:color w:val="222222"/>
      <w:sz w:val="18"/>
      <w:szCs w:val="18"/>
      <w:u w:val="none"/>
      <w:effect w:val="none"/>
    </w:rPr>
  </w:style>
  <w:style w:type="character" w:customStyle="1" w:styleId="contentstyle31">
    <w:name w:val="contentstyle31"/>
    <w:basedOn w:val="DefaultParagraphFont"/>
    <w:rsid w:val="00CB7685"/>
    <w:rPr>
      <w:rFonts w:ascii="Lucida Sans Unicode" w:hAnsi="Lucida Sans Unicode" w:cs="Lucida Sans Unicode" w:hint="default"/>
      <w:strike w:val="0"/>
      <w:dstrike w:val="0"/>
      <w:color w:val="222222"/>
      <w:sz w:val="18"/>
      <w:szCs w:val="18"/>
      <w:u w:val="none"/>
      <w:effect w:val="none"/>
    </w:rPr>
  </w:style>
  <w:style w:type="paragraph" w:styleId="ListParagraph">
    <w:name w:val="List Paragraph"/>
    <w:basedOn w:val="Normal"/>
    <w:link w:val="ListParagraphChar"/>
    <w:uiPriority w:val="34"/>
    <w:qFormat/>
    <w:rsid w:val="00AB442D"/>
    <w:pPr>
      <w:numPr>
        <w:numId w:val="4"/>
      </w:numPr>
      <w:contextualSpacing/>
    </w:pPr>
  </w:style>
  <w:style w:type="character" w:customStyle="1" w:styleId="Heading6Char">
    <w:name w:val="Heading 6 Char"/>
    <w:basedOn w:val="DefaultParagraphFont"/>
    <w:link w:val="Heading6"/>
    <w:uiPriority w:val="9"/>
    <w:semiHidden/>
    <w:rsid w:val="008A3785"/>
    <w:rPr>
      <w:rFonts w:asciiTheme="majorHAnsi" w:eastAsiaTheme="majorEastAsia" w:hAnsiTheme="majorHAnsi" w:cstheme="majorBidi"/>
      <w:i/>
      <w:iCs/>
      <w:color w:val="243F60" w:themeColor="accent1" w:themeShade="7F"/>
      <w:lang w:eastAsia="en-US"/>
    </w:rPr>
  </w:style>
  <w:style w:type="paragraph" w:customStyle="1" w:styleId="p4">
    <w:name w:val="p4"/>
    <w:basedOn w:val="Normal"/>
    <w:rsid w:val="008A3785"/>
    <w:pPr>
      <w:widowControl w:val="0"/>
      <w:tabs>
        <w:tab w:val="left" w:pos="204"/>
      </w:tabs>
      <w:autoSpaceDE w:val="0"/>
      <w:autoSpaceDN w:val="0"/>
      <w:adjustRightInd w:val="0"/>
      <w:spacing w:line="277" w:lineRule="atLeast"/>
      <w:ind w:left="0"/>
    </w:pPr>
    <w:rPr>
      <w:rFonts w:ascii="Times New Roman" w:hAnsi="Times New Roman" w:cs="Times New Roman"/>
      <w:sz w:val="24"/>
      <w:lang w:val="en-US"/>
    </w:rPr>
  </w:style>
  <w:style w:type="character" w:styleId="CommentReference">
    <w:name w:val="annotation reference"/>
    <w:basedOn w:val="DefaultParagraphFont"/>
    <w:uiPriority w:val="99"/>
    <w:semiHidden/>
    <w:unhideWhenUsed/>
    <w:rsid w:val="008F5811"/>
    <w:rPr>
      <w:sz w:val="16"/>
      <w:szCs w:val="16"/>
    </w:rPr>
  </w:style>
  <w:style w:type="paragraph" w:styleId="CommentText">
    <w:name w:val="annotation text"/>
    <w:basedOn w:val="Normal"/>
    <w:link w:val="CommentTextChar"/>
    <w:uiPriority w:val="99"/>
    <w:semiHidden/>
    <w:unhideWhenUsed/>
    <w:rsid w:val="008F5811"/>
    <w:pPr>
      <w:spacing w:line="240" w:lineRule="auto"/>
    </w:pPr>
    <w:rPr>
      <w:sz w:val="20"/>
      <w:szCs w:val="20"/>
    </w:rPr>
  </w:style>
  <w:style w:type="character" w:customStyle="1" w:styleId="CommentTextChar">
    <w:name w:val="Comment Text Char"/>
    <w:basedOn w:val="DefaultParagraphFont"/>
    <w:link w:val="CommentText"/>
    <w:uiPriority w:val="99"/>
    <w:semiHidden/>
    <w:rsid w:val="008F5811"/>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8F5811"/>
    <w:rPr>
      <w:b/>
      <w:bCs/>
    </w:rPr>
  </w:style>
  <w:style w:type="character" w:customStyle="1" w:styleId="CommentSubjectChar">
    <w:name w:val="Comment Subject Char"/>
    <w:basedOn w:val="CommentTextChar"/>
    <w:link w:val="CommentSubject"/>
    <w:uiPriority w:val="99"/>
    <w:semiHidden/>
    <w:rsid w:val="008F5811"/>
    <w:rPr>
      <w:rFonts w:ascii="Arial" w:hAnsi="Arial" w:cs="Arial"/>
      <w:b/>
      <w:bCs/>
      <w:lang w:eastAsia="en-US"/>
    </w:rPr>
  </w:style>
  <w:style w:type="paragraph" w:styleId="Revision">
    <w:name w:val="Revision"/>
    <w:hidden/>
    <w:uiPriority w:val="99"/>
    <w:semiHidden/>
    <w:rsid w:val="008F5811"/>
    <w:rPr>
      <w:rFonts w:ascii="Arial" w:hAnsi="Arial" w:cs="Arial"/>
      <w:sz w:val="22"/>
      <w:szCs w:val="24"/>
      <w:lang w:eastAsia="en-US"/>
    </w:rPr>
  </w:style>
  <w:style w:type="character" w:customStyle="1" w:styleId="ListParagraphChar">
    <w:name w:val="List Paragraph Char"/>
    <w:basedOn w:val="DefaultParagraphFont"/>
    <w:link w:val="ListParagraph"/>
    <w:uiPriority w:val="34"/>
    <w:rsid w:val="0024529D"/>
    <w:rPr>
      <w:rFonts w:ascii="Arial" w:hAnsi="Arial" w:cs="Arial"/>
      <w:sz w:val="22"/>
      <w:szCs w:val="24"/>
      <w:lang w:eastAsia="en-US"/>
    </w:rPr>
  </w:style>
  <w:style w:type="character" w:customStyle="1" w:styleId="apple-converted-space">
    <w:name w:val="apple-converted-space"/>
    <w:basedOn w:val="DefaultParagraphFont"/>
    <w:rsid w:val="004F0FE5"/>
  </w:style>
  <w:style w:type="paragraph" w:styleId="NormalWeb">
    <w:name w:val="Normal (Web)"/>
    <w:basedOn w:val="Normal"/>
    <w:uiPriority w:val="99"/>
    <w:semiHidden/>
    <w:unhideWhenUsed/>
    <w:rsid w:val="005C622E"/>
    <w:pPr>
      <w:spacing w:before="100" w:beforeAutospacing="1" w:after="100" w:afterAutospacing="1" w:line="240" w:lineRule="auto"/>
      <w:ind w:left="0"/>
    </w:pPr>
    <w:rPr>
      <w:rFonts w:ascii="Times New Roman" w:hAnsi="Times New Roman" w:cs="Times New Roman"/>
      <w:sz w:val="24"/>
      <w:lang w:val="en-US"/>
    </w:rPr>
  </w:style>
  <w:style w:type="character" w:customStyle="1" w:styleId="UnresolvedMention">
    <w:name w:val="Unresolved Mention"/>
    <w:basedOn w:val="DefaultParagraphFont"/>
    <w:uiPriority w:val="99"/>
    <w:semiHidden/>
    <w:unhideWhenUsed/>
    <w:rsid w:val="00C42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13814">
      <w:bodyDiv w:val="1"/>
      <w:marLeft w:val="0"/>
      <w:marRight w:val="0"/>
      <w:marTop w:val="0"/>
      <w:marBottom w:val="0"/>
      <w:divBdr>
        <w:top w:val="none" w:sz="0" w:space="0" w:color="auto"/>
        <w:left w:val="none" w:sz="0" w:space="0" w:color="auto"/>
        <w:bottom w:val="none" w:sz="0" w:space="0" w:color="auto"/>
        <w:right w:val="none" w:sz="0" w:space="0" w:color="auto"/>
      </w:divBdr>
    </w:div>
    <w:div w:id="145123931">
      <w:bodyDiv w:val="1"/>
      <w:marLeft w:val="0"/>
      <w:marRight w:val="0"/>
      <w:marTop w:val="0"/>
      <w:marBottom w:val="0"/>
      <w:divBdr>
        <w:top w:val="none" w:sz="0" w:space="0" w:color="auto"/>
        <w:left w:val="none" w:sz="0" w:space="0" w:color="auto"/>
        <w:bottom w:val="none" w:sz="0" w:space="0" w:color="auto"/>
        <w:right w:val="none" w:sz="0" w:space="0" w:color="auto"/>
      </w:divBdr>
      <w:divsChild>
        <w:div w:id="1041444623">
          <w:marLeft w:val="0"/>
          <w:marRight w:val="0"/>
          <w:marTop w:val="0"/>
          <w:marBottom w:val="0"/>
          <w:divBdr>
            <w:top w:val="none" w:sz="0" w:space="0" w:color="auto"/>
            <w:left w:val="none" w:sz="0" w:space="0" w:color="auto"/>
            <w:bottom w:val="none" w:sz="0" w:space="0" w:color="auto"/>
            <w:right w:val="none" w:sz="0" w:space="0" w:color="auto"/>
          </w:divBdr>
          <w:divsChild>
            <w:div w:id="1174416335">
              <w:marLeft w:val="0"/>
              <w:marRight w:val="0"/>
              <w:marTop w:val="0"/>
              <w:marBottom w:val="0"/>
              <w:divBdr>
                <w:top w:val="none" w:sz="0" w:space="0" w:color="auto"/>
                <w:left w:val="none" w:sz="0" w:space="0" w:color="auto"/>
                <w:bottom w:val="none" w:sz="0" w:space="0" w:color="auto"/>
                <w:right w:val="none" w:sz="0" w:space="0" w:color="auto"/>
              </w:divBdr>
              <w:divsChild>
                <w:div w:id="15615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667">
      <w:bodyDiv w:val="1"/>
      <w:marLeft w:val="0"/>
      <w:marRight w:val="0"/>
      <w:marTop w:val="0"/>
      <w:marBottom w:val="0"/>
      <w:divBdr>
        <w:top w:val="none" w:sz="0" w:space="0" w:color="auto"/>
        <w:left w:val="none" w:sz="0" w:space="0" w:color="auto"/>
        <w:bottom w:val="none" w:sz="0" w:space="0" w:color="auto"/>
        <w:right w:val="none" w:sz="0" w:space="0" w:color="auto"/>
      </w:divBdr>
    </w:div>
    <w:div w:id="349452510">
      <w:bodyDiv w:val="1"/>
      <w:marLeft w:val="0"/>
      <w:marRight w:val="0"/>
      <w:marTop w:val="0"/>
      <w:marBottom w:val="0"/>
      <w:divBdr>
        <w:top w:val="none" w:sz="0" w:space="0" w:color="auto"/>
        <w:left w:val="none" w:sz="0" w:space="0" w:color="auto"/>
        <w:bottom w:val="none" w:sz="0" w:space="0" w:color="auto"/>
        <w:right w:val="none" w:sz="0" w:space="0" w:color="auto"/>
      </w:divBdr>
    </w:div>
    <w:div w:id="437677026">
      <w:bodyDiv w:val="1"/>
      <w:marLeft w:val="0"/>
      <w:marRight w:val="0"/>
      <w:marTop w:val="0"/>
      <w:marBottom w:val="0"/>
      <w:divBdr>
        <w:top w:val="none" w:sz="0" w:space="0" w:color="auto"/>
        <w:left w:val="none" w:sz="0" w:space="0" w:color="auto"/>
        <w:bottom w:val="none" w:sz="0" w:space="0" w:color="auto"/>
        <w:right w:val="none" w:sz="0" w:space="0" w:color="auto"/>
      </w:divBdr>
    </w:div>
    <w:div w:id="760641095">
      <w:bodyDiv w:val="1"/>
      <w:marLeft w:val="0"/>
      <w:marRight w:val="0"/>
      <w:marTop w:val="0"/>
      <w:marBottom w:val="0"/>
      <w:divBdr>
        <w:top w:val="none" w:sz="0" w:space="0" w:color="auto"/>
        <w:left w:val="none" w:sz="0" w:space="0" w:color="auto"/>
        <w:bottom w:val="none" w:sz="0" w:space="0" w:color="auto"/>
        <w:right w:val="none" w:sz="0" w:space="0" w:color="auto"/>
      </w:divBdr>
    </w:div>
    <w:div w:id="776682437">
      <w:bodyDiv w:val="1"/>
      <w:marLeft w:val="0"/>
      <w:marRight w:val="0"/>
      <w:marTop w:val="0"/>
      <w:marBottom w:val="0"/>
      <w:divBdr>
        <w:top w:val="none" w:sz="0" w:space="0" w:color="auto"/>
        <w:left w:val="none" w:sz="0" w:space="0" w:color="auto"/>
        <w:bottom w:val="none" w:sz="0" w:space="0" w:color="auto"/>
        <w:right w:val="none" w:sz="0" w:space="0" w:color="auto"/>
      </w:divBdr>
    </w:div>
    <w:div w:id="1190410787">
      <w:bodyDiv w:val="1"/>
      <w:marLeft w:val="0"/>
      <w:marRight w:val="0"/>
      <w:marTop w:val="0"/>
      <w:marBottom w:val="0"/>
      <w:divBdr>
        <w:top w:val="none" w:sz="0" w:space="0" w:color="auto"/>
        <w:left w:val="none" w:sz="0" w:space="0" w:color="auto"/>
        <w:bottom w:val="none" w:sz="0" w:space="0" w:color="auto"/>
        <w:right w:val="none" w:sz="0" w:space="0" w:color="auto"/>
      </w:divBdr>
    </w:div>
    <w:div w:id="1778678708">
      <w:bodyDiv w:val="1"/>
      <w:marLeft w:val="0"/>
      <w:marRight w:val="0"/>
      <w:marTop w:val="0"/>
      <w:marBottom w:val="0"/>
      <w:divBdr>
        <w:top w:val="none" w:sz="0" w:space="0" w:color="auto"/>
        <w:left w:val="none" w:sz="0" w:space="0" w:color="auto"/>
        <w:bottom w:val="none" w:sz="0" w:space="0" w:color="auto"/>
        <w:right w:val="none" w:sz="0" w:space="0" w:color="auto"/>
      </w:divBdr>
    </w:div>
    <w:div w:id="1904561812">
      <w:bodyDiv w:val="1"/>
      <w:marLeft w:val="0"/>
      <w:marRight w:val="0"/>
      <w:marTop w:val="0"/>
      <w:marBottom w:val="0"/>
      <w:divBdr>
        <w:top w:val="none" w:sz="0" w:space="0" w:color="auto"/>
        <w:left w:val="none" w:sz="0" w:space="0" w:color="auto"/>
        <w:bottom w:val="none" w:sz="0" w:space="0" w:color="auto"/>
        <w:right w:val="none" w:sz="0" w:space="0" w:color="auto"/>
      </w:divBdr>
      <w:divsChild>
        <w:div w:id="202209758">
          <w:marLeft w:val="105"/>
          <w:marRight w:val="105"/>
          <w:marTop w:val="495"/>
          <w:marBottom w:val="0"/>
          <w:divBdr>
            <w:top w:val="none" w:sz="0" w:space="0" w:color="auto"/>
            <w:left w:val="none" w:sz="0" w:space="0" w:color="auto"/>
            <w:bottom w:val="none" w:sz="0" w:space="0" w:color="auto"/>
            <w:right w:val="none" w:sz="0" w:space="0" w:color="auto"/>
          </w:divBdr>
          <w:divsChild>
            <w:div w:id="51078888">
              <w:marLeft w:val="240"/>
              <w:marRight w:val="0"/>
              <w:marTop w:val="0"/>
              <w:marBottom w:val="0"/>
              <w:divBdr>
                <w:top w:val="none" w:sz="0" w:space="0" w:color="auto"/>
                <w:left w:val="none" w:sz="0" w:space="0" w:color="auto"/>
                <w:bottom w:val="none" w:sz="0" w:space="0" w:color="auto"/>
                <w:right w:val="none" w:sz="0" w:space="0" w:color="auto"/>
              </w:divBdr>
              <w:divsChild>
                <w:div w:id="1751393476">
                  <w:marLeft w:val="450"/>
                  <w:marRight w:val="0"/>
                  <w:marTop w:val="300"/>
                  <w:marBottom w:val="0"/>
                  <w:divBdr>
                    <w:top w:val="none" w:sz="0" w:space="0" w:color="auto"/>
                    <w:left w:val="none" w:sz="0" w:space="0" w:color="auto"/>
                    <w:bottom w:val="none" w:sz="0" w:space="0" w:color="auto"/>
                    <w:right w:val="none" w:sz="0" w:space="0" w:color="auto"/>
                  </w:divBdr>
                  <w:divsChild>
                    <w:div w:id="2043163597">
                      <w:marLeft w:val="0"/>
                      <w:marRight w:val="0"/>
                      <w:marTop w:val="0"/>
                      <w:marBottom w:val="39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flavia.kiperman@elementwa.com.a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sticomos@deakin.edu.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stralia.icomos.org/get-involved/working-reference-groups/wg-rg-policy-documen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comos.org/australia" TargetMode="External"/><Relationship Id="rId4" Type="http://schemas.openxmlformats.org/officeDocument/2006/relationships/settings" Target="settings.xml"/><Relationship Id="rId9" Type="http://schemas.openxmlformats.org/officeDocument/2006/relationships/hyperlink" Target="mailto:austicomos@deakin.edu.a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04044-78F3-4BCF-A7BD-6A64E0A3C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1508</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Adelaide</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R</dc:creator>
  <cp:lastModifiedBy>Georgia Meros</cp:lastModifiedBy>
  <cp:revision>6</cp:revision>
  <cp:lastPrinted>2015-08-09T03:52:00Z</cp:lastPrinted>
  <dcterms:created xsi:type="dcterms:W3CDTF">2019-08-30T00:49:00Z</dcterms:created>
  <dcterms:modified xsi:type="dcterms:W3CDTF">2019-08-30T01:00:00Z</dcterms:modified>
</cp:coreProperties>
</file>