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C48BF8" w14:textId="3B1EE50D" w:rsidR="00894BD1" w:rsidRPr="00894BD1" w:rsidRDefault="00894BD1" w:rsidP="00395A33">
      <w:pPr>
        <w:spacing w:after="0" w:line="240" w:lineRule="auto"/>
        <w:rPr>
          <w:rFonts w:ascii="Times New Roman" w:eastAsia="Times New Roman" w:hAnsi="Times New Roman" w:cs="Times New Roman"/>
          <w:b/>
          <w:bCs/>
          <w:sz w:val="32"/>
          <w:szCs w:val="32"/>
          <w:lang w:eastAsia="en-AU"/>
        </w:rPr>
      </w:pPr>
      <w:r w:rsidRPr="00894BD1">
        <w:rPr>
          <w:rFonts w:ascii="Times New Roman" w:eastAsia="Times New Roman" w:hAnsi="Times New Roman" w:cs="Times New Roman"/>
          <w:b/>
          <w:bCs/>
          <w:sz w:val="32"/>
          <w:szCs w:val="32"/>
          <w:lang w:eastAsia="en-AU"/>
        </w:rPr>
        <w:t>Climate Change and Cultural Heritage Working Group- Tool Kit for Heritage Professionals</w:t>
      </w:r>
    </w:p>
    <w:p w14:paraId="48FEA170" w14:textId="6B8413FC" w:rsidR="00894BD1" w:rsidRPr="00894BD1" w:rsidRDefault="00894BD1" w:rsidP="001E1568">
      <w:pPr>
        <w:spacing w:after="0" w:line="240" w:lineRule="auto"/>
        <w:ind w:hanging="480"/>
        <w:rPr>
          <w:rFonts w:ascii="Times New Roman" w:eastAsia="Times New Roman" w:hAnsi="Times New Roman" w:cs="Times New Roman"/>
          <w:b/>
          <w:bCs/>
          <w:sz w:val="32"/>
          <w:szCs w:val="32"/>
          <w:lang w:eastAsia="en-AU"/>
        </w:rPr>
      </w:pPr>
    </w:p>
    <w:p w14:paraId="44FFA3A2" w14:textId="58938719" w:rsidR="00894BD1" w:rsidRDefault="00894BD1" w:rsidP="00894BD1">
      <w:pPr>
        <w:rPr>
          <w:lang w:eastAsia="en-AU"/>
        </w:rPr>
      </w:pPr>
      <w:r>
        <w:rPr>
          <w:lang w:eastAsia="en-AU"/>
        </w:rPr>
        <w:t xml:space="preserve">The Australia ICOMOS </w:t>
      </w:r>
      <w:r w:rsidR="00395A33">
        <w:rPr>
          <w:lang w:eastAsia="en-AU"/>
        </w:rPr>
        <w:t xml:space="preserve">Climate Change And Cultural Heritage Working Group </w:t>
      </w:r>
      <w:r>
        <w:rPr>
          <w:lang w:eastAsia="en-AU"/>
        </w:rPr>
        <w:t>has put together this list of useful publications, some of which include publications by working group members.  Hyperlinks have been provided to the publications.  While some publications are not freely available many are, and several are available for a numbe</w:t>
      </w:r>
      <w:bookmarkStart w:id="0" w:name="_GoBack"/>
      <w:bookmarkEnd w:id="0"/>
      <w:r>
        <w:rPr>
          <w:lang w:eastAsia="en-AU"/>
        </w:rPr>
        <w:t>r of sources.</w:t>
      </w:r>
    </w:p>
    <w:p w14:paraId="426DBD06" w14:textId="5A93BA39" w:rsidR="00894BD1" w:rsidRDefault="00894BD1" w:rsidP="00894BD1">
      <w:pPr>
        <w:rPr>
          <w:lang w:eastAsia="en-AU"/>
        </w:rPr>
      </w:pPr>
      <w:r>
        <w:rPr>
          <w:lang w:eastAsia="en-AU"/>
        </w:rPr>
        <w:t xml:space="preserve">The working group would be keen to hear from other ICOMOS members about resources that they have found useful. </w:t>
      </w:r>
      <w:r w:rsidR="00B83623">
        <w:rPr>
          <w:lang w:eastAsia="en-AU"/>
        </w:rPr>
        <w:t xml:space="preserve"> Many of the publications listed here are very relevant to Indigenous heritage and associated rights and interests which reflects the work and interest of the active members of the working group</w:t>
      </w:r>
      <w:r w:rsidR="00CE55CE">
        <w:rPr>
          <w:lang w:eastAsia="en-AU"/>
        </w:rPr>
        <w:t>.</w:t>
      </w:r>
    </w:p>
    <w:p w14:paraId="705BF0EC" w14:textId="13D3340D" w:rsidR="00B70EE9" w:rsidRDefault="00B70EE9" w:rsidP="00894BD1">
      <w:pPr>
        <w:rPr>
          <w:lang w:eastAsia="en-AU"/>
        </w:rPr>
      </w:pPr>
      <w:r>
        <w:rPr>
          <w:lang w:eastAsia="en-AU"/>
        </w:rPr>
        <w:t>This should be considered an interim list as there is lot of active research in this area.</w:t>
      </w:r>
    </w:p>
    <w:p w14:paraId="68151802" w14:textId="77777777" w:rsidR="00894BD1" w:rsidRDefault="00894BD1" w:rsidP="001E1568">
      <w:pPr>
        <w:spacing w:after="0" w:line="240" w:lineRule="auto"/>
        <w:ind w:hanging="480"/>
        <w:rPr>
          <w:rFonts w:ascii="Times New Roman" w:eastAsia="Times New Roman" w:hAnsi="Times New Roman" w:cs="Times New Roman"/>
          <w:sz w:val="24"/>
          <w:szCs w:val="24"/>
          <w:lang w:eastAsia="en-AU"/>
        </w:rPr>
      </w:pPr>
    </w:p>
    <w:p w14:paraId="1817DAE8" w14:textId="57A6096D"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Altman, J.C., Jordan, K., 2008. </w:t>
      </w:r>
      <w:r w:rsidRPr="001E1568">
        <w:rPr>
          <w:rFonts w:ascii="Times New Roman" w:eastAsia="Times New Roman" w:hAnsi="Times New Roman" w:cs="Times New Roman"/>
          <w:i/>
          <w:iCs/>
          <w:sz w:val="24"/>
          <w:szCs w:val="24"/>
          <w:lang w:eastAsia="en-AU"/>
        </w:rPr>
        <w:t xml:space="preserve">Impact of Climate Change on Indigenous Australians: Submission to the </w:t>
      </w:r>
      <w:proofErr w:type="spellStart"/>
      <w:r w:rsidRPr="001E1568">
        <w:rPr>
          <w:rFonts w:ascii="Times New Roman" w:eastAsia="Times New Roman" w:hAnsi="Times New Roman" w:cs="Times New Roman"/>
          <w:i/>
          <w:iCs/>
          <w:sz w:val="24"/>
          <w:szCs w:val="24"/>
          <w:lang w:eastAsia="en-AU"/>
        </w:rPr>
        <w:t>Garnaut</w:t>
      </w:r>
      <w:proofErr w:type="spellEnd"/>
      <w:r w:rsidRPr="001E1568">
        <w:rPr>
          <w:rFonts w:ascii="Times New Roman" w:eastAsia="Times New Roman" w:hAnsi="Times New Roman" w:cs="Times New Roman"/>
          <w:i/>
          <w:iCs/>
          <w:sz w:val="24"/>
          <w:szCs w:val="24"/>
          <w:lang w:eastAsia="en-AU"/>
        </w:rPr>
        <w:t xml:space="preserve"> Climate Change Review</w:t>
      </w:r>
      <w:r w:rsidRPr="001E1568">
        <w:rPr>
          <w:rFonts w:ascii="Times New Roman" w:eastAsia="Times New Roman" w:hAnsi="Times New Roman" w:cs="Times New Roman"/>
          <w:sz w:val="24"/>
          <w:szCs w:val="24"/>
          <w:lang w:eastAsia="en-AU"/>
        </w:rPr>
        <w:t>. Centre for Aboriginal Economic Policy Research, ANU, Canberra.</w:t>
      </w:r>
      <w:r w:rsidR="00936587" w:rsidRPr="00936587">
        <w:t xml:space="preserve"> </w:t>
      </w:r>
      <w:hyperlink r:id="rId7" w:history="1">
        <w:r w:rsidR="00936587" w:rsidRPr="00D233B8">
          <w:rPr>
            <w:rStyle w:val="Hyperlink"/>
            <w:rFonts w:ascii="Times New Roman" w:eastAsia="Times New Roman" w:hAnsi="Times New Roman" w:cs="Times New Roman"/>
            <w:sz w:val="24"/>
            <w:szCs w:val="24"/>
            <w:lang w:eastAsia="en-AU"/>
          </w:rPr>
          <w:t>https://caepr.cass.anu.edu.au/research/publications/impact-climate-change-indigenous-australians-submission-garnaut-climate-change</w:t>
        </w:r>
      </w:hyperlink>
    </w:p>
    <w:p w14:paraId="6635A735"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Anderson, D.G., </w:t>
      </w:r>
      <w:proofErr w:type="spellStart"/>
      <w:r w:rsidRPr="001E1568">
        <w:rPr>
          <w:rFonts w:ascii="Times New Roman" w:eastAsia="Times New Roman" w:hAnsi="Times New Roman" w:cs="Times New Roman"/>
          <w:sz w:val="24"/>
          <w:szCs w:val="24"/>
          <w:lang w:eastAsia="en-AU"/>
        </w:rPr>
        <w:t>Bissett</w:t>
      </w:r>
      <w:proofErr w:type="spellEnd"/>
      <w:r w:rsidRPr="001E1568">
        <w:rPr>
          <w:rFonts w:ascii="Times New Roman" w:eastAsia="Times New Roman" w:hAnsi="Times New Roman" w:cs="Times New Roman"/>
          <w:sz w:val="24"/>
          <w:szCs w:val="24"/>
          <w:lang w:eastAsia="en-AU"/>
        </w:rPr>
        <w:t xml:space="preserve">, T., </w:t>
      </w:r>
      <w:proofErr w:type="spellStart"/>
      <w:r w:rsidRPr="001E1568">
        <w:rPr>
          <w:rFonts w:ascii="Times New Roman" w:eastAsia="Times New Roman" w:hAnsi="Times New Roman" w:cs="Times New Roman"/>
          <w:sz w:val="24"/>
          <w:szCs w:val="24"/>
          <w:lang w:eastAsia="en-AU"/>
        </w:rPr>
        <w:t>Yerka</w:t>
      </w:r>
      <w:proofErr w:type="spellEnd"/>
      <w:r w:rsidRPr="001E1568">
        <w:rPr>
          <w:rFonts w:ascii="Times New Roman" w:eastAsia="Times New Roman" w:hAnsi="Times New Roman" w:cs="Times New Roman"/>
          <w:sz w:val="24"/>
          <w:szCs w:val="24"/>
          <w:lang w:eastAsia="en-AU"/>
        </w:rPr>
        <w:t xml:space="preserve">, S.J., Wells, J., Kansa, E., Kansa, S., 2017. Sea-level rise and archaeological site destruction: An example from the </w:t>
      </w:r>
      <w:proofErr w:type="spellStart"/>
      <w:r w:rsidRPr="001E1568">
        <w:rPr>
          <w:rFonts w:ascii="Times New Roman" w:eastAsia="Times New Roman" w:hAnsi="Times New Roman" w:cs="Times New Roman"/>
          <w:sz w:val="24"/>
          <w:szCs w:val="24"/>
          <w:lang w:eastAsia="en-AU"/>
        </w:rPr>
        <w:t>southeastern</w:t>
      </w:r>
      <w:proofErr w:type="spellEnd"/>
      <w:r w:rsidRPr="001E1568">
        <w:rPr>
          <w:rFonts w:ascii="Times New Roman" w:eastAsia="Times New Roman" w:hAnsi="Times New Roman" w:cs="Times New Roman"/>
          <w:sz w:val="24"/>
          <w:szCs w:val="24"/>
          <w:lang w:eastAsia="en-AU"/>
        </w:rPr>
        <w:t xml:space="preserve"> United States using DINAA (Digital Index of North American Archaeology). </w:t>
      </w:r>
      <w:proofErr w:type="spellStart"/>
      <w:r w:rsidRPr="001E1568">
        <w:rPr>
          <w:rFonts w:ascii="Times New Roman" w:eastAsia="Times New Roman" w:hAnsi="Times New Roman" w:cs="Times New Roman"/>
          <w:i/>
          <w:iCs/>
          <w:sz w:val="24"/>
          <w:szCs w:val="24"/>
          <w:lang w:eastAsia="en-AU"/>
        </w:rPr>
        <w:t>PLoS</w:t>
      </w:r>
      <w:proofErr w:type="spellEnd"/>
      <w:r w:rsidRPr="001E1568">
        <w:rPr>
          <w:rFonts w:ascii="Times New Roman" w:eastAsia="Times New Roman" w:hAnsi="Times New Roman" w:cs="Times New Roman"/>
          <w:i/>
          <w:iCs/>
          <w:sz w:val="24"/>
          <w:szCs w:val="24"/>
          <w:lang w:eastAsia="en-AU"/>
        </w:rPr>
        <w:t xml:space="preserve"> One</w:t>
      </w:r>
      <w:r w:rsidRPr="001E1568">
        <w:rPr>
          <w:rFonts w:ascii="Times New Roman" w:eastAsia="Times New Roman" w:hAnsi="Times New Roman" w:cs="Times New Roman"/>
          <w:sz w:val="24"/>
          <w:szCs w:val="24"/>
          <w:lang w:eastAsia="en-AU"/>
        </w:rPr>
        <w:t xml:space="preserve"> 12. </w:t>
      </w:r>
      <w:hyperlink r:id="rId8" w:history="1">
        <w:r w:rsidRPr="001E1568">
          <w:rPr>
            <w:rFonts w:ascii="Times New Roman" w:eastAsia="Times New Roman" w:hAnsi="Times New Roman" w:cs="Times New Roman"/>
            <w:color w:val="0000FF"/>
            <w:sz w:val="24"/>
            <w:szCs w:val="24"/>
            <w:u w:val="single"/>
            <w:lang w:eastAsia="en-AU"/>
          </w:rPr>
          <w:t>http://dx.doi.org.elibrary.jcu.edu.au/10.1371/journal.pone.0188142</w:t>
        </w:r>
      </w:hyperlink>
    </w:p>
    <w:p w14:paraId="335C8D8C" w14:textId="06EF29E9" w:rsid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Angin</w:t>
      </w:r>
      <w:proofErr w:type="spellEnd"/>
      <w:r w:rsidRPr="001E1568">
        <w:rPr>
          <w:rFonts w:ascii="Times New Roman" w:eastAsia="Times New Roman" w:hAnsi="Times New Roman" w:cs="Times New Roman"/>
          <w:sz w:val="24"/>
          <w:szCs w:val="24"/>
          <w:lang w:eastAsia="en-AU"/>
        </w:rPr>
        <w:t xml:space="preserve">, M., </w:t>
      </w:r>
      <w:proofErr w:type="spellStart"/>
      <w:r w:rsidRPr="001E1568">
        <w:rPr>
          <w:rFonts w:ascii="Times New Roman" w:eastAsia="Times New Roman" w:hAnsi="Times New Roman" w:cs="Times New Roman"/>
          <w:sz w:val="24"/>
          <w:szCs w:val="24"/>
          <w:lang w:eastAsia="en-AU"/>
        </w:rPr>
        <w:t>Çubukçuoğlu</w:t>
      </w:r>
      <w:proofErr w:type="spellEnd"/>
      <w:r w:rsidRPr="001E1568">
        <w:rPr>
          <w:rFonts w:ascii="Times New Roman" w:eastAsia="Times New Roman" w:hAnsi="Times New Roman" w:cs="Times New Roman"/>
          <w:sz w:val="24"/>
          <w:szCs w:val="24"/>
          <w:lang w:eastAsia="en-AU"/>
        </w:rPr>
        <w:t xml:space="preserve">, B., </w:t>
      </w:r>
      <w:proofErr w:type="spellStart"/>
      <w:r w:rsidRPr="001E1568">
        <w:rPr>
          <w:rFonts w:ascii="Times New Roman" w:eastAsia="Times New Roman" w:hAnsi="Times New Roman" w:cs="Times New Roman"/>
          <w:sz w:val="24"/>
          <w:szCs w:val="24"/>
          <w:lang w:eastAsia="en-AU"/>
        </w:rPr>
        <w:t>Gökçekuş</w:t>
      </w:r>
      <w:proofErr w:type="spellEnd"/>
      <w:r w:rsidRPr="001E1568">
        <w:rPr>
          <w:rFonts w:ascii="Times New Roman" w:eastAsia="Times New Roman" w:hAnsi="Times New Roman" w:cs="Times New Roman"/>
          <w:sz w:val="24"/>
          <w:szCs w:val="24"/>
          <w:lang w:eastAsia="en-AU"/>
        </w:rPr>
        <w:t xml:space="preserve">, H., 2020. Case Studies on the Impacts of Climate Change on Historical Buildings in Northern Cyprus. </w:t>
      </w:r>
      <w:r w:rsidRPr="001E1568">
        <w:rPr>
          <w:rFonts w:ascii="Times New Roman" w:eastAsia="Times New Roman" w:hAnsi="Times New Roman" w:cs="Times New Roman"/>
          <w:i/>
          <w:iCs/>
          <w:sz w:val="24"/>
          <w:szCs w:val="24"/>
          <w:lang w:eastAsia="en-AU"/>
        </w:rPr>
        <w:t>International Journal of Built Environment and Sustainability IJBES</w:t>
      </w:r>
      <w:r w:rsidRPr="001E1568">
        <w:rPr>
          <w:rFonts w:ascii="Times New Roman" w:eastAsia="Times New Roman" w:hAnsi="Times New Roman" w:cs="Times New Roman"/>
          <w:sz w:val="24"/>
          <w:szCs w:val="24"/>
          <w:lang w:eastAsia="en-AU"/>
        </w:rPr>
        <w:t xml:space="preserve"> 7, 57–65. </w:t>
      </w:r>
      <w:hyperlink r:id="rId9" w:history="1">
        <w:r w:rsidRPr="00D233B8">
          <w:rPr>
            <w:rStyle w:val="Hyperlink"/>
            <w:rFonts w:ascii="Times New Roman" w:eastAsia="Times New Roman" w:hAnsi="Times New Roman" w:cs="Times New Roman"/>
            <w:sz w:val="24"/>
            <w:szCs w:val="24"/>
            <w:lang w:eastAsia="en-AU"/>
          </w:rPr>
          <w:t>https://doi.org/10.11113/ijbes.v7.n1.432</w:t>
        </w:r>
      </w:hyperlink>
    </w:p>
    <w:p w14:paraId="00AEFFEA" w14:textId="10271090"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Bird, D., </w:t>
      </w:r>
      <w:proofErr w:type="spellStart"/>
      <w:r w:rsidRPr="001E1568">
        <w:rPr>
          <w:rFonts w:ascii="Times New Roman" w:eastAsia="Times New Roman" w:hAnsi="Times New Roman" w:cs="Times New Roman"/>
          <w:sz w:val="24"/>
          <w:szCs w:val="24"/>
          <w:lang w:eastAsia="en-AU"/>
        </w:rPr>
        <w:t>Govan</w:t>
      </w:r>
      <w:proofErr w:type="spellEnd"/>
      <w:r w:rsidRPr="001E1568">
        <w:rPr>
          <w:rFonts w:ascii="Times New Roman" w:eastAsia="Times New Roman" w:hAnsi="Times New Roman" w:cs="Times New Roman"/>
          <w:sz w:val="24"/>
          <w:szCs w:val="24"/>
          <w:lang w:eastAsia="en-AU"/>
        </w:rPr>
        <w:t xml:space="preserve">, J., Murphy, H., Harwood, S., Haynes, K., Carson, D., Russell, S., King, D., </w:t>
      </w:r>
      <w:proofErr w:type="spellStart"/>
      <w:r w:rsidRPr="001E1568">
        <w:rPr>
          <w:rFonts w:ascii="Times New Roman" w:eastAsia="Times New Roman" w:hAnsi="Times New Roman" w:cs="Times New Roman"/>
          <w:sz w:val="24"/>
          <w:szCs w:val="24"/>
          <w:lang w:eastAsia="en-AU"/>
        </w:rPr>
        <w:t>Wensing</w:t>
      </w:r>
      <w:proofErr w:type="spellEnd"/>
      <w:r w:rsidRPr="001E1568">
        <w:rPr>
          <w:rFonts w:ascii="Times New Roman" w:eastAsia="Times New Roman" w:hAnsi="Times New Roman" w:cs="Times New Roman"/>
          <w:sz w:val="24"/>
          <w:szCs w:val="24"/>
          <w:lang w:eastAsia="en-AU"/>
        </w:rPr>
        <w:t xml:space="preserve">, E., </w:t>
      </w:r>
      <w:proofErr w:type="spellStart"/>
      <w:r w:rsidRPr="001E1568">
        <w:rPr>
          <w:rFonts w:ascii="Times New Roman" w:eastAsia="Times New Roman" w:hAnsi="Times New Roman" w:cs="Times New Roman"/>
          <w:sz w:val="24"/>
          <w:szCs w:val="24"/>
          <w:lang w:eastAsia="en-AU"/>
        </w:rPr>
        <w:t>Tsakissiris</w:t>
      </w:r>
      <w:proofErr w:type="spellEnd"/>
      <w:r w:rsidRPr="001E1568">
        <w:rPr>
          <w:rFonts w:ascii="Times New Roman" w:eastAsia="Times New Roman" w:hAnsi="Times New Roman" w:cs="Times New Roman"/>
          <w:sz w:val="24"/>
          <w:szCs w:val="24"/>
          <w:lang w:eastAsia="en-AU"/>
        </w:rPr>
        <w:t>, N., Larkin, S., 2013. Future change in ancient worlds: Indigenous adaptation in northern Australia. National Climate Change Adaptation Research Facility, Charles Darwin University, Gold Coas</w:t>
      </w:r>
      <w:r>
        <w:rPr>
          <w:rFonts w:ascii="Times New Roman" w:eastAsia="Times New Roman" w:hAnsi="Times New Roman" w:cs="Times New Roman"/>
          <w:sz w:val="24"/>
          <w:szCs w:val="24"/>
          <w:lang w:eastAsia="en-AU"/>
        </w:rPr>
        <w:t>t</w:t>
      </w:r>
      <w:r w:rsidRPr="001E1568">
        <w:rPr>
          <w:rFonts w:ascii="Times New Roman" w:eastAsia="Times New Roman" w:hAnsi="Times New Roman" w:cs="Times New Roman"/>
          <w:sz w:val="24"/>
          <w:szCs w:val="24"/>
          <w:lang w:eastAsia="en-AU"/>
        </w:rPr>
        <w:t>.</w:t>
      </w:r>
      <w:r>
        <w:rPr>
          <w:rFonts w:ascii="Times New Roman" w:eastAsia="Times New Roman" w:hAnsi="Times New Roman" w:cs="Times New Roman"/>
          <w:sz w:val="24"/>
          <w:szCs w:val="24"/>
          <w:lang w:eastAsia="en-AU"/>
        </w:rPr>
        <w:t xml:space="preserve"> </w:t>
      </w:r>
      <w:hyperlink r:id="rId10" w:history="1">
        <w:r w:rsidRPr="00D233B8">
          <w:rPr>
            <w:rStyle w:val="Hyperlink"/>
            <w:rFonts w:ascii="Times New Roman" w:eastAsia="Times New Roman" w:hAnsi="Times New Roman" w:cs="Times New Roman"/>
            <w:sz w:val="24"/>
            <w:szCs w:val="24"/>
            <w:lang w:eastAsia="en-AU"/>
          </w:rPr>
          <w:t>https://researchnow.flinders.edu.au/en/publications/future-change-in-ancient-worlds-indigenous-adaptation-in-northern</w:t>
        </w:r>
      </w:hyperlink>
      <w:r>
        <w:rPr>
          <w:rFonts w:ascii="Times New Roman" w:eastAsia="Times New Roman" w:hAnsi="Times New Roman" w:cs="Times New Roman"/>
          <w:sz w:val="24"/>
          <w:szCs w:val="24"/>
          <w:lang w:eastAsia="en-AU"/>
        </w:rPr>
        <w:t xml:space="preserve"> </w:t>
      </w:r>
    </w:p>
    <w:p w14:paraId="549C757F" w14:textId="6CB72B47"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Bowler, J., Johnston, H., </w:t>
      </w:r>
      <w:proofErr w:type="spellStart"/>
      <w:r w:rsidRPr="001E1568">
        <w:rPr>
          <w:rFonts w:ascii="Times New Roman" w:eastAsia="Times New Roman" w:hAnsi="Times New Roman" w:cs="Times New Roman"/>
          <w:sz w:val="24"/>
          <w:szCs w:val="24"/>
          <w:lang w:eastAsia="en-AU"/>
        </w:rPr>
        <w:t>Olley</w:t>
      </w:r>
      <w:proofErr w:type="spellEnd"/>
      <w:r w:rsidRPr="001E1568">
        <w:rPr>
          <w:rFonts w:ascii="Times New Roman" w:eastAsia="Times New Roman" w:hAnsi="Times New Roman" w:cs="Times New Roman"/>
          <w:sz w:val="24"/>
          <w:szCs w:val="24"/>
          <w:lang w:eastAsia="en-AU"/>
        </w:rPr>
        <w:t xml:space="preserve">, J., M., Prescott, J., R., Roberts, R., G., </w:t>
      </w:r>
      <w:proofErr w:type="spellStart"/>
      <w:r w:rsidRPr="001E1568">
        <w:rPr>
          <w:rFonts w:ascii="Times New Roman" w:eastAsia="Times New Roman" w:hAnsi="Times New Roman" w:cs="Times New Roman"/>
          <w:sz w:val="24"/>
          <w:szCs w:val="24"/>
          <w:lang w:eastAsia="en-AU"/>
        </w:rPr>
        <w:t>Shawcross</w:t>
      </w:r>
      <w:proofErr w:type="spellEnd"/>
      <w:r w:rsidRPr="001E1568">
        <w:rPr>
          <w:rFonts w:ascii="Times New Roman" w:eastAsia="Times New Roman" w:hAnsi="Times New Roman" w:cs="Times New Roman"/>
          <w:sz w:val="24"/>
          <w:szCs w:val="24"/>
          <w:lang w:eastAsia="en-AU"/>
        </w:rPr>
        <w:t xml:space="preserve">, W., Spooner, N., 2003. New ages for human occupation and climatic change at Lake Mungo, Australia. </w:t>
      </w:r>
      <w:r w:rsidRPr="001E1568">
        <w:rPr>
          <w:rFonts w:ascii="Times New Roman" w:eastAsia="Times New Roman" w:hAnsi="Times New Roman" w:cs="Times New Roman"/>
          <w:i/>
          <w:iCs/>
          <w:sz w:val="24"/>
          <w:szCs w:val="24"/>
          <w:lang w:eastAsia="en-AU"/>
        </w:rPr>
        <w:t xml:space="preserve">Nature </w:t>
      </w:r>
      <w:r w:rsidRPr="001E1568">
        <w:rPr>
          <w:rFonts w:ascii="Times New Roman" w:eastAsia="Times New Roman" w:hAnsi="Times New Roman" w:cs="Times New Roman"/>
          <w:sz w:val="24"/>
          <w:szCs w:val="24"/>
          <w:lang w:eastAsia="en-AU"/>
        </w:rPr>
        <w:t>421, 837–840.</w:t>
      </w:r>
      <w:r w:rsidRPr="001E1568">
        <w:t xml:space="preserve"> </w:t>
      </w:r>
      <w:hyperlink r:id="rId11" w:history="1">
        <w:r w:rsidRPr="00D233B8">
          <w:rPr>
            <w:rStyle w:val="Hyperlink"/>
            <w:rFonts w:ascii="Times New Roman" w:eastAsia="Times New Roman" w:hAnsi="Times New Roman" w:cs="Times New Roman"/>
            <w:sz w:val="24"/>
            <w:szCs w:val="24"/>
            <w:lang w:eastAsia="en-AU"/>
          </w:rPr>
          <w:t>https://www.researchgate.net/publication/232797025_New_ages_for_human_occupation_and_climatic_change_at_Lake_Mungo_Australia</w:t>
        </w:r>
      </w:hyperlink>
    </w:p>
    <w:p w14:paraId="1154598A" w14:textId="3EEF5171"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Carducci, G., 2014. What Consideration is </w:t>
      </w:r>
      <w:proofErr w:type="gramStart"/>
      <w:r w:rsidRPr="001E1568">
        <w:rPr>
          <w:rFonts w:ascii="Times New Roman" w:eastAsia="Times New Roman" w:hAnsi="Times New Roman" w:cs="Times New Roman"/>
          <w:sz w:val="24"/>
          <w:szCs w:val="24"/>
          <w:lang w:eastAsia="en-AU"/>
        </w:rPr>
        <w:t>Given</w:t>
      </w:r>
      <w:proofErr w:type="gramEnd"/>
      <w:r w:rsidRPr="001E1568">
        <w:rPr>
          <w:rFonts w:ascii="Times New Roman" w:eastAsia="Times New Roman" w:hAnsi="Times New Roman" w:cs="Times New Roman"/>
          <w:sz w:val="24"/>
          <w:szCs w:val="24"/>
          <w:lang w:eastAsia="en-AU"/>
        </w:rPr>
        <w:t xml:space="preserve"> to Climate and to Climate Change in the UNESCO Cultural Heritage and Property Conventions? </w:t>
      </w:r>
      <w:proofErr w:type="gramStart"/>
      <w:r w:rsidRPr="001E1568">
        <w:rPr>
          <w:rFonts w:ascii="Times New Roman" w:eastAsia="Times New Roman" w:hAnsi="Times New Roman" w:cs="Times New Roman"/>
          <w:sz w:val="24"/>
          <w:szCs w:val="24"/>
          <w:lang w:eastAsia="en-AU"/>
        </w:rPr>
        <w:t>in</w:t>
      </w:r>
      <w:proofErr w:type="gramEnd"/>
      <w:r w:rsidRPr="001E1568">
        <w:rPr>
          <w:rFonts w:ascii="Times New Roman" w:eastAsia="Times New Roman" w:hAnsi="Times New Roman" w:cs="Times New Roman"/>
          <w:sz w:val="24"/>
          <w:szCs w:val="24"/>
          <w:lang w:eastAsia="en-AU"/>
        </w:rPr>
        <w:t xml:space="preserve">: </w:t>
      </w:r>
      <w:r w:rsidRPr="001E1568">
        <w:rPr>
          <w:rFonts w:ascii="Times New Roman" w:eastAsia="Times New Roman" w:hAnsi="Times New Roman" w:cs="Times New Roman"/>
          <w:i/>
          <w:iCs/>
          <w:sz w:val="24"/>
          <w:szCs w:val="24"/>
          <w:lang w:eastAsia="en-AU"/>
        </w:rPr>
        <w:t>Climate Change as a Threat to Peace: Impacts on Cultural Heritage and Cultural Diversity</w:t>
      </w:r>
      <w:r w:rsidRPr="001E1568">
        <w:rPr>
          <w:rFonts w:ascii="Times New Roman" w:eastAsia="Times New Roman" w:hAnsi="Times New Roman" w:cs="Times New Roman"/>
          <w:sz w:val="24"/>
          <w:szCs w:val="24"/>
          <w:lang w:eastAsia="en-AU"/>
        </w:rPr>
        <w:t>. Peter Lang AG.</w:t>
      </w:r>
      <w:r w:rsidR="00AB18ED">
        <w:rPr>
          <w:rFonts w:ascii="Times New Roman" w:eastAsia="Times New Roman" w:hAnsi="Times New Roman" w:cs="Times New Roman"/>
          <w:sz w:val="24"/>
          <w:szCs w:val="24"/>
          <w:lang w:eastAsia="en-AU"/>
        </w:rPr>
        <w:t xml:space="preserve"> </w:t>
      </w:r>
      <w:hyperlink r:id="rId12" w:history="1">
        <w:r w:rsidR="00AB18ED" w:rsidRPr="00D233B8">
          <w:rPr>
            <w:rStyle w:val="Hyperlink"/>
            <w:rFonts w:ascii="Times New Roman" w:eastAsia="Times New Roman" w:hAnsi="Times New Roman" w:cs="Times New Roman"/>
            <w:sz w:val="24"/>
            <w:szCs w:val="24"/>
            <w:lang w:eastAsia="en-AU"/>
          </w:rPr>
          <w:t>https://library.oapen.org/bitstream/id/6c5e03e5-05f1-4fe3-a561-67c94e991304/628131.pdf</w:t>
        </w:r>
      </w:hyperlink>
    </w:p>
    <w:p w14:paraId="6BFBBE40" w14:textId="5AA6D278"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Carmichael, B., 2018. Supporting Indigenous Rangers Manage the Impacts of Climate Change on Cultural Sites (Doctor of Philosophy). Charles Darwin University and </w:t>
      </w:r>
      <w:proofErr w:type="gramStart"/>
      <w:r w:rsidRPr="001E1568">
        <w:rPr>
          <w:rFonts w:ascii="Times New Roman" w:eastAsia="Times New Roman" w:hAnsi="Times New Roman" w:cs="Times New Roman"/>
          <w:sz w:val="24"/>
          <w:szCs w:val="24"/>
          <w:lang w:eastAsia="en-AU"/>
        </w:rPr>
        <w:t>The</w:t>
      </w:r>
      <w:proofErr w:type="gramEnd"/>
      <w:r w:rsidRPr="001E1568">
        <w:rPr>
          <w:rFonts w:ascii="Times New Roman" w:eastAsia="Times New Roman" w:hAnsi="Times New Roman" w:cs="Times New Roman"/>
          <w:sz w:val="24"/>
          <w:szCs w:val="24"/>
          <w:lang w:eastAsia="en-AU"/>
        </w:rPr>
        <w:t xml:space="preserve"> Australian National University.</w:t>
      </w:r>
      <w:r w:rsidR="00AB18ED" w:rsidRPr="00AB18ED">
        <w:t xml:space="preserve"> </w:t>
      </w:r>
      <w:hyperlink r:id="rId13" w:history="1">
        <w:r w:rsidR="00AB18ED" w:rsidRPr="00D233B8">
          <w:rPr>
            <w:rStyle w:val="Hyperlink"/>
            <w:rFonts w:ascii="Times New Roman" w:eastAsia="Times New Roman" w:hAnsi="Times New Roman" w:cs="Times New Roman"/>
            <w:sz w:val="24"/>
            <w:szCs w:val="24"/>
            <w:lang w:eastAsia="en-AU"/>
          </w:rPr>
          <w:t>https://ris.cdu.edu.au/ws/portalfiles/portal/23728165/Thesis_23728137_Carmichael_B.pdf</w:t>
        </w:r>
      </w:hyperlink>
    </w:p>
    <w:p w14:paraId="33BE8327" w14:textId="44EC5315"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lastRenderedPageBreak/>
        <w:t xml:space="preserve">Carmichael, B., 2015. Supporting Indigenous rangers’ management of climate-change impacts on heritage sites: Developing an effective planning tool and assessing its value. </w:t>
      </w:r>
      <w:r w:rsidRPr="001E1568">
        <w:rPr>
          <w:rFonts w:ascii="Times New Roman" w:eastAsia="Times New Roman" w:hAnsi="Times New Roman" w:cs="Times New Roman"/>
          <w:i/>
          <w:iCs/>
          <w:sz w:val="24"/>
          <w:szCs w:val="24"/>
          <w:lang w:eastAsia="en-AU"/>
        </w:rPr>
        <w:t>The Rangeland Journal</w:t>
      </w:r>
      <w:r w:rsidRPr="001E1568">
        <w:rPr>
          <w:rFonts w:ascii="Times New Roman" w:eastAsia="Times New Roman" w:hAnsi="Times New Roman" w:cs="Times New Roman"/>
          <w:sz w:val="24"/>
          <w:szCs w:val="24"/>
          <w:lang w:eastAsia="en-AU"/>
        </w:rPr>
        <w:t xml:space="preserve"> 37, 597–607.</w:t>
      </w:r>
      <w:r w:rsidR="00AB18ED" w:rsidRPr="00AB18ED">
        <w:t xml:space="preserve"> </w:t>
      </w:r>
      <w:hyperlink r:id="rId14" w:history="1">
        <w:r w:rsidR="00AB18ED" w:rsidRPr="00D233B8">
          <w:rPr>
            <w:rStyle w:val="Hyperlink"/>
            <w:rFonts w:ascii="Times New Roman" w:eastAsia="Times New Roman" w:hAnsi="Times New Roman" w:cs="Times New Roman"/>
            <w:sz w:val="24"/>
            <w:szCs w:val="24"/>
            <w:lang w:eastAsia="en-AU"/>
          </w:rPr>
          <w:t>https://www.publish.csiro.au/rj/rj15048</w:t>
        </w:r>
      </w:hyperlink>
    </w:p>
    <w:p w14:paraId="2EBA4A35" w14:textId="14E037A3"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Carmichael, B., Wilson, G., </w:t>
      </w:r>
      <w:proofErr w:type="spellStart"/>
      <w:r w:rsidRPr="001E1568">
        <w:rPr>
          <w:rFonts w:ascii="Times New Roman" w:eastAsia="Times New Roman" w:hAnsi="Times New Roman" w:cs="Times New Roman"/>
          <w:sz w:val="24"/>
          <w:szCs w:val="24"/>
          <w:lang w:eastAsia="en-AU"/>
        </w:rPr>
        <w:t>Namarnyilk</w:t>
      </w:r>
      <w:proofErr w:type="spellEnd"/>
      <w:r w:rsidRPr="001E1568">
        <w:rPr>
          <w:rFonts w:ascii="Times New Roman" w:eastAsia="Times New Roman" w:hAnsi="Times New Roman" w:cs="Times New Roman"/>
          <w:sz w:val="24"/>
          <w:szCs w:val="24"/>
          <w:lang w:eastAsia="en-AU"/>
        </w:rPr>
        <w:t xml:space="preserve">, I., </w:t>
      </w:r>
      <w:proofErr w:type="spellStart"/>
      <w:r w:rsidRPr="001E1568">
        <w:rPr>
          <w:rFonts w:ascii="Times New Roman" w:eastAsia="Times New Roman" w:hAnsi="Times New Roman" w:cs="Times New Roman"/>
          <w:sz w:val="24"/>
          <w:szCs w:val="24"/>
          <w:lang w:eastAsia="en-AU"/>
        </w:rPr>
        <w:t>Nadji</w:t>
      </w:r>
      <w:proofErr w:type="spellEnd"/>
      <w:r w:rsidRPr="001E1568">
        <w:rPr>
          <w:rFonts w:ascii="Times New Roman" w:eastAsia="Times New Roman" w:hAnsi="Times New Roman" w:cs="Times New Roman"/>
          <w:sz w:val="24"/>
          <w:szCs w:val="24"/>
          <w:lang w:eastAsia="en-AU"/>
        </w:rPr>
        <w:t xml:space="preserve">, S., </w:t>
      </w:r>
      <w:proofErr w:type="spellStart"/>
      <w:r w:rsidRPr="001E1568">
        <w:rPr>
          <w:rFonts w:ascii="Times New Roman" w:eastAsia="Times New Roman" w:hAnsi="Times New Roman" w:cs="Times New Roman"/>
          <w:sz w:val="24"/>
          <w:szCs w:val="24"/>
          <w:lang w:eastAsia="en-AU"/>
        </w:rPr>
        <w:t>Brockwell</w:t>
      </w:r>
      <w:proofErr w:type="spellEnd"/>
      <w:r w:rsidRPr="001E1568">
        <w:rPr>
          <w:rFonts w:ascii="Times New Roman" w:eastAsia="Times New Roman" w:hAnsi="Times New Roman" w:cs="Times New Roman"/>
          <w:sz w:val="24"/>
          <w:szCs w:val="24"/>
          <w:lang w:eastAsia="en-AU"/>
        </w:rPr>
        <w:t xml:space="preserve">, S., Webb, B., Hunter, F., Bird, D., 2017a. Local and Indigenous management of climate change risks to archaeological sites. </w:t>
      </w:r>
      <w:r w:rsidRPr="001E1568">
        <w:rPr>
          <w:rFonts w:ascii="Times New Roman" w:eastAsia="Times New Roman" w:hAnsi="Times New Roman" w:cs="Times New Roman"/>
          <w:i/>
          <w:iCs/>
          <w:sz w:val="24"/>
          <w:szCs w:val="24"/>
          <w:lang w:eastAsia="en-AU"/>
        </w:rPr>
        <w:t>Mitigation and Adaptation Strategies for Global Change</w:t>
      </w:r>
      <w:r w:rsidRPr="001E1568">
        <w:rPr>
          <w:rFonts w:ascii="Times New Roman" w:eastAsia="Times New Roman" w:hAnsi="Times New Roman" w:cs="Times New Roman"/>
          <w:sz w:val="24"/>
          <w:szCs w:val="24"/>
          <w:lang w:eastAsia="en-AU"/>
        </w:rPr>
        <w:t>.</w:t>
      </w:r>
      <w:r w:rsidR="00CE55CE">
        <w:rPr>
          <w:rFonts w:ascii="Times New Roman" w:eastAsia="Times New Roman" w:hAnsi="Times New Roman" w:cs="Times New Roman"/>
          <w:sz w:val="24"/>
          <w:szCs w:val="24"/>
          <w:lang w:eastAsia="en-AU"/>
        </w:rPr>
        <w:t xml:space="preserve"> Vol 23 Issue 2 p231-255. </w:t>
      </w:r>
      <w:hyperlink r:id="rId15" w:history="1">
        <w:r w:rsidR="00CE55CE" w:rsidRPr="00D233B8">
          <w:rPr>
            <w:rStyle w:val="Hyperlink"/>
            <w:rFonts w:ascii="Times New Roman" w:eastAsia="Times New Roman" w:hAnsi="Times New Roman" w:cs="Times New Roman"/>
            <w:sz w:val="24"/>
            <w:szCs w:val="24"/>
            <w:lang w:eastAsia="en-AU"/>
          </w:rPr>
          <w:t>https://researchprofiles.anu.edu.au/en/persons/bethune-carmichael</w:t>
        </w:r>
      </w:hyperlink>
    </w:p>
    <w:p w14:paraId="3BBDA154"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Carmichael, B., Wilson, G., </w:t>
      </w:r>
      <w:proofErr w:type="spellStart"/>
      <w:r w:rsidRPr="001E1568">
        <w:rPr>
          <w:rFonts w:ascii="Times New Roman" w:eastAsia="Times New Roman" w:hAnsi="Times New Roman" w:cs="Times New Roman"/>
          <w:sz w:val="24"/>
          <w:szCs w:val="24"/>
          <w:lang w:eastAsia="en-AU"/>
        </w:rPr>
        <w:t>Namarnyilk</w:t>
      </w:r>
      <w:proofErr w:type="spellEnd"/>
      <w:r w:rsidRPr="001E1568">
        <w:rPr>
          <w:rFonts w:ascii="Times New Roman" w:eastAsia="Times New Roman" w:hAnsi="Times New Roman" w:cs="Times New Roman"/>
          <w:sz w:val="24"/>
          <w:szCs w:val="24"/>
          <w:lang w:eastAsia="en-AU"/>
        </w:rPr>
        <w:t xml:space="preserve">, I., </w:t>
      </w:r>
      <w:proofErr w:type="spellStart"/>
      <w:r w:rsidRPr="001E1568">
        <w:rPr>
          <w:rFonts w:ascii="Times New Roman" w:eastAsia="Times New Roman" w:hAnsi="Times New Roman" w:cs="Times New Roman"/>
          <w:sz w:val="24"/>
          <w:szCs w:val="24"/>
          <w:lang w:eastAsia="en-AU"/>
        </w:rPr>
        <w:t>Nadji</w:t>
      </w:r>
      <w:proofErr w:type="spellEnd"/>
      <w:r w:rsidRPr="001E1568">
        <w:rPr>
          <w:rFonts w:ascii="Times New Roman" w:eastAsia="Times New Roman" w:hAnsi="Times New Roman" w:cs="Times New Roman"/>
          <w:sz w:val="24"/>
          <w:szCs w:val="24"/>
          <w:lang w:eastAsia="en-AU"/>
        </w:rPr>
        <w:t xml:space="preserve">, S., Cahill, J., Bird, D., 2017b. Testing the scoping phase of a bottom-up planning guide designed to support Australian Indigenous rangers manage the impacts of climate change on cultural heritage sites. </w:t>
      </w:r>
      <w:r w:rsidRPr="001E1568">
        <w:rPr>
          <w:rFonts w:ascii="Times New Roman" w:eastAsia="Times New Roman" w:hAnsi="Times New Roman" w:cs="Times New Roman"/>
          <w:i/>
          <w:iCs/>
          <w:sz w:val="24"/>
          <w:szCs w:val="24"/>
          <w:lang w:eastAsia="en-AU"/>
        </w:rPr>
        <w:t>Local Environment</w:t>
      </w:r>
      <w:r w:rsidRPr="001E1568">
        <w:rPr>
          <w:rFonts w:ascii="Times New Roman" w:eastAsia="Times New Roman" w:hAnsi="Times New Roman" w:cs="Times New Roman"/>
          <w:sz w:val="24"/>
          <w:szCs w:val="24"/>
          <w:lang w:eastAsia="en-AU"/>
        </w:rPr>
        <w:t xml:space="preserve"> 22, 1197–1216. </w:t>
      </w:r>
      <w:hyperlink r:id="rId16" w:history="1">
        <w:r w:rsidRPr="001E1568">
          <w:rPr>
            <w:rFonts w:ascii="Times New Roman" w:eastAsia="Times New Roman" w:hAnsi="Times New Roman" w:cs="Times New Roman"/>
            <w:color w:val="0000FF"/>
            <w:sz w:val="24"/>
            <w:szCs w:val="24"/>
            <w:u w:val="single"/>
            <w:lang w:eastAsia="en-AU"/>
          </w:rPr>
          <w:t>https://doi.org/10.1080/13549839.2017.1332018</w:t>
        </w:r>
      </w:hyperlink>
    </w:p>
    <w:p w14:paraId="74E2F7B1"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Carmichael, B., Wilson, G., </w:t>
      </w:r>
      <w:proofErr w:type="spellStart"/>
      <w:r w:rsidRPr="001E1568">
        <w:rPr>
          <w:rFonts w:ascii="Times New Roman" w:eastAsia="Times New Roman" w:hAnsi="Times New Roman" w:cs="Times New Roman"/>
          <w:sz w:val="24"/>
          <w:szCs w:val="24"/>
          <w:lang w:eastAsia="en-AU"/>
        </w:rPr>
        <w:t>Namarnyilk</w:t>
      </w:r>
      <w:proofErr w:type="spellEnd"/>
      <w:r w:rsidRPr="001E1568">
        <w:rPr>
          <w:rFonts w:ascii="Times New Roman" w:eastAsia="Times New Roman" w:hAnsi="Times New Roman" w:cs="Times New Roman"/>
          <w:sz w:val="24"/>
          <w:szCs w:val="24"/>
          <w:lang w:eastAsia="en-AU"/>
        </w:rPr>
        <w:t xml:space="preserve">, I., </w:t>
      </w:r>
      <w:proofErr w:type="spellStart"/>
      <w:r w:rsidRPr="001E1568">
        <w:rPr>
          <w:rFonts w:ascii="Times New Roman" w:eastAsia="Times New Roman" w:hAnsi="Times New Roman" w:cs="Times New Roman"/>
          <w:sz w:val="24"/>
          <w:szCs w:val="24"/>
          <w:lang w:eastAsia="en-AU"/>
        </w:rPr>
        <w:t>Nadji</w:t>
      </w:r>
      <w:proofErr w:type="spellEnd"/>
      <w:r w:rsidRPr="001E1568">
        <w:rPr>
          <w:rFonts w:ascii="Times New Roman" w:eastAsia="Times New Roman" w:hAnsi="Times New Roman" w:cs="Times New Roman"/>
          <w:sz w:val="24"/>
          <w:szCs w:val="24"/>
          <w:lang w:eastAsia="en-AU"/>
        </w:rPr>
        <w:t xml:space="preserve">, S., Cahill, J., </w:t>
      </w:r>
      <w:proofErr w:type="spellStart"/>
      <w:r w:rsidRPr="001E1568">
        <w:rPr>
          <w:rFonts w:ascii="Times New Roman" w:eastAsia="Times New Roman" w:hAnsi="Times New Roman" w:cs="Times New Roman"/>
          <w:sz w:val="24"/>
          <w:szCs w:val="24"/>
          <w:lang w:eastAsia="en-AU"/>
        </w:rPr>
        <w:t>Brockwell</w:t>
      </w:r>
      <w:proofErr w:type="spellEnd"/>
      <w:r w:rsidRPr="001E1568">
        <w:rPr>
          <w:rFonts w:ascii="Times New Roman" w:eastAsia="Times New Roman" w:hAnsi="Times New Roman" w:cs="Times New Roman"/>
          <w:sz w:val="24"/>
          <w:szCs w:val="24"/>
          <w:lang w:eastAsia="en-AU"/>
        </w:rPr>
        <w:t xml:space="preserve">, S., Webb, B., Bird, D., Daly, C., 2020. A Methodology for the Assessment of Climate Change Adaptation Options for Cultural Heritage Sites. </w:t>
      </w:r>
      <w:r w:rsidRPr="001E1568">
        <w:rPr>
          <w:rFonts w:ascii="Times New Roman" w:eastAsia="Times New Roman" w:hAnsi="Times New Roman" w:cs="Times New Roman"/>
          <w:i/>
          <w:iCs/>
          <w:sz w:val="24"/>
          <w:szCs w:val="24"/>
          <w:lang w:eastAsia="en-AU"/>
        </w:rPr>
        <w:t xml:space="preserve">Climate </w:t>
      </w:r>
      <w:r w:rsidRPr="001E1568">
        <w:rPr>
          <w:rFonts w:ascii="Times New Roman" w:eastAsia="Times New Roman" w:hAnsi="Times New Roman" w:cs="Times New Roman"/>
          <w:sz w:val="24"/>
          <w:szCs w:val="24"/>
          <w:lang w:eastAsia="en-AU"/>
        </w:rPr>
        <w:t xml:space="preserve">8. </w:t>
      </w:r>
      <w:hyperlink r:id="rId17" w:history="1">
        <w:r w:rsidRPr="001E1568">
          <w:rPr>
            <w:rFonts w:ascii="Times New Roman" w:eastAsia="Times New Roman" w:hAnsi="Times New Roman" w:cs="Times New Roman"/>
            <w:color w:val="0000FF"/>
            <w:sz w:val="24"/>
            <w:szCs w:val="24"/>
            <w:u w:val="single"/>
            <w:lang w:eastAsia="en-AU"/>
          </w:rPr>
          <w:t>https://doi.org/10.3390/cli8080088</w:t>
        </w:r>
      </w:hyperlink>
    </w:p>
    <w:p w14:paraId="42453BE2"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Cavalagli</w:t>
      </w:r>
      <w:proofErr w:type="spellEnd"/>
      <w:r w:rsidRPr="001E1568">
        <w:rPr>
          <w:rFonts w:ascii="Times New Roman" w:eastAsia="Times New Roman" w:hAnsi="Times New Roman" w:cs="Times New Roman"/>
          <w:sz w:val="24"/>
          <w:szCs w:val="24"/>
          <w:lang w:eastAsia="en-AU"/>
        </w:rPr>
        <w:t xml:space="preserve">, N., Kita, A., </w:t>
      </w:r>
      <w:proofErr w:type="spellStart"/>
      <w:r w:rsidRPr="001E1568">
        <w:rPr>
          <w:rFonts w:ascii="Times New Roman" w:eastAsia="Times New Roman" w:hAnsi="Times New Roman" w:cs="Times New Roman"/>
          <w:sz w:val="24"/>
          <w:szCs w:val="24"/>
          <w:lang w:eastAsia="en-AU"/>
        </w:rPr>
        <w:t>Castaldo</w:t>
      </w:r>
      <w:proofErr w:type="spellEnd"/>
      <w:r w:rsidRPr="001E1568">
        <w:rPr>
          <w:rFonts w:ascii="Times New Roman" w:eastAsia="Times New Roman" w:hAnsi="Times New Roman" w:cs="Times New Roman"/>
          <w:sz w:val="24"/>
          <w:szCs w:val="24"/>
          <w:lang w:eastAsia="en-AU"/>
        </w:rPr>
        <w:t xml:space="preserve">, V.L., </w:t>
      </w:r>
      <w:proofErr w:type="spellStart"/>
      <w:r w:rsidRPr="001E1568">
        <w:rPr>
          <w:rFonts w:ascii="Times New Roman" w:eastAsia="Times New Roman" w:hAnsi="Times New Roman" w:cs="Times New Roman"/>
          <w:sz w:val="24"/>
          <w:szCs w:val="24"/>
          <w:lang w:eastAsia="en-AU"/>
        </w:rPr>
        <w:t>Pisello</w:t>
      </w:r>
      <w:proofErr w:type="spellEnd"/>
      <w:r w:rsidRPr="001E1568">
        <w:rPr>
          <w:rFonts w:ascii="Times New Roman" w:eastAsia="Times New Roman" w:hAnsi="Times New Roman" w:cs="Times New Roman"/>
          <w:sz w:val="24"/>
          <w:szCs w:val="24"/>
          <w:lang w:eastAsia="en-AU"/>
        </w:rPr>
        <w:t xml:space="preserve">, A.L., </w:t>
      </w:r>
      <w:proofErr w:type="spellStart"/>
      <w:r w:rsidRPr="001E1568">
        <w:rPr>
          <w:rFonts w:ascii="Times New Roman" w:eastAsia="Times New Roman" w:hAnsi="Times New Roman" w:cs="Times New Roman"/>
          <w:sz w:val="24"/>
          <w:szCs w:val="24"/>
          <w:lang w:eastAsia="en-AU"/>
        </w:rPr>
        <w:t>Ubertini</w:t>
      </w:r>
      <w:proofErr w:type="spellEnd"/>
      <w:r w:rsidRPr="001E1568">
        <w:rPr>
          <w:rFonts w:ascii="Times New Roman" w:eastAsia="Times New Roman" w:hAnsi="Times New Roman" w:cs="Times New Roman"/>
          <w:sz w:val="24"/>
          <w:szCs w:val="24"/>
          <w:lang w:eastAsia="en-AU"/>
        </w:rPr>
        <w:t xml:space="preserve">, F., 2019. Hierarchical environmental risk mapping of material degradation in historic masonry buildings: An integrated approach considering climate change and structural damage. </w:t>
      </w:r>
      <w:r w:rsidRPr="001E1568">
        <w:rPr>
          <w:rFonts w:ascii="Times New Roman" w:eastAsia="Times New Roman" w:hAnsi="Times New Roman" w:cs="Times New Roman"/>
          <w:i/>
          <w:iCs/>
          <w:sz w:val="24"/>
          <w:szCs w:val="24"/>
          <w:lang w:eastAsia="en-AU"/>
        </w:rPr>
        <w:t>Construction and Building Materials</w:t>
      </w:r>
      <w:r w:rsidRPr="001E1568">
        <w:rPr>
          <w:rFonts w:ascii="Times New Roman" w:eastAsia="Times New Roman" w:hAnsi="Times New Roman" w:cs="Times New Roman"/>
          <w:sz w:val="24"/>
          <w:szCs w:val="24"/>
          <w:lang w:eastAsia="en-AU"/>
        </w:rPr>
        <w:t xml:space="preserve"> 215, 998–1014. </w:t>
      </w:r>
      <w:hyperlink r:id="rId18" w:history="1">
        <w:r w:rsidRPr="001E1568">
          <w:rPr>
            <w:rFonts w:ascii="Times New Roman" w:eastAsia="Times New Roman" w:hAnsi="Times New Roman" w:cs="Times New Roman"/>
            <w:color w:val="0000FF"/>
            <w:sz w:val="24"/>
            <w:szCs w:val="24"/>
            <w:u w:val="single"/>
            <w:lang w:eastAsia="en-AU"/>
          </w:rPr>
          <w:t>https://doi.org/10.1016/j.conbuildmat.2019.04.204</w:t>
        </w:r>
      </w:hyperlink>
    </w:p>
    <w:p w14:paraId="75172D3B"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Cordes</w:t>
      </w:r>
      <w:proofErr w:type="spellEnd"/>
      <w:r w:rsidRPr="001E1568">
        <w:rPr>
          <w:rFonts w:ascii="Times New Roman" w:eastAsia="Times New Roman" w:hAnsi="Times New Roman" w:cs="Times New Roman"/>
          <w:sz w:val="24"/>
          <w:szCs w:val="24"/>
          <w:lang w:eastAsia="en-AU"/>
        </w:rPr>
        <w:t xml:space="preserve">-Holland, O., 2007. The Sinking of the Strait: The Implications of Climate Change for Torres Strait Islanders’ Human Rights Protected by the ICCPR. </w:t>
      </w:r>
      <w:r w:rsidRPr="001E1568">
        <w:rPr>
          <w:rFonts w:ascii="Times New Roman" w:eastAsia="Times New Roman" w:hAnsi="Times New Roman" w:cs="Times New Roman"/>
          <w:i/>
          <w:iCs/>
          <w:sz w:val="24"/>
          <w:szCs w:val="24"/>
          <w:lang w:eastAsia="en-AU"/>
        </w:rPr>
        <w:t>SSRN Electronic Journal</w:t>
      </w:r>
      <w:r w:rsidRPr="001E1568">
        <w:rPr>
          <w:rFonts w:ascii="Times New Roman" w:eastAsia="Times New Roman" w:hAnsi="Times New Roman" w:cs="Times New Roman"/>
          <w:sz w:val="24"/>
          <w:szCs w:val="24"/>
          <w:lang w:eastAsia="en-AU"/>
        </w:rPr>
        <w:t xml:space="preserve">. </w:t>
      </w:r>
      <w:hyperlink r:id="rId19" w:history="1">
        <w:r w:rsidRPr="001E1568">
          <w:rPr>
            <w:rFonts w:ascii="Times New Roman" w:eastAsia="Times New Roman" w:hAnsi="Times New Roman" w:cs="Times New Roman"/>
            <w:color w:val="0000FF"/>
            <w:sz w:val="24"/>
            <w:szCs w:val="24"/>
            <w:u w:val="single"/>
            <w:lang w:eastAsia="en-AU"/>
          </w:rPr>
          <w:t>https://doi.org/10.2139/ssrn.1129087</w:t>
        </w:r>
      </w:hyperlink>
    </w:p>
    <w:p w14:paraId="152F325D"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Daly, C., 2011. Climate Change and the Conservation of Archaeological Sites: A Review of Impacts Theory. </w:t>
      </w:r>
      <w:r w:rsidRPr="001E1568">
        <w:rPr>
          <w:rFonts w:ascii="Times New Roman" w:eastAsia="Times New Roman" w:hAnsi="Times New Roman" w:cs="Times New Roman"/>
          <w:i/>
          <w:iCs/>
          <w:sz w:val="24"/>
          <w:szCs w:val="24"/>
          <w:lang w:eastAsia="en-AU"/>
        </w:rPr>
        <w:t>Conservation and Management of Archaeological Sites</w:t>
      </w:r>
      <w:r w:rsidRPr="001E1568">
        <w:rPr>
          <w:rFonts w:ascii="Times New Roman" w:eastAsia="Times New Roman" w:hAnsi="Times New Roman" w:cs="Times New Roman"/>
          <w:sz w:val="24"/>
          <w:szCs w:val="24"/>
          <w:lang w:eastAsia="en-AU"/>
        </w:rPr>
        <w:t xml:space="preserve"> 13, 293–310. </w:t>
      </w:r>
      <w:hyperlink r:id="rId20" w:history="1">
        <w:r w:rsidRPr="001E1568">
          <w:rPr>
            <w:rFonts w:ascii="Times New Roman" w:eastAsia="Times New Roman" w:hAnsi="Times New Roman" w:cs="Times New Roman"/>
            <w:color w:val="0000FF"/>
            <w:sz w:val="24"/>
            <w:szCs w:val="24"/>
            <w:u w:val="single"/>
            <w:lang w:eastAsia="en-AU"/>
          </w:rPr>
          <w:t>https://doi.org/10.1179/175355212X13315728646058</w:t>
        </w:r>
      </w:hyperlink>
    </w:p>
    <w:p w14:paraId="4EABCC10" w14:textId="08313405"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Davies, P., Lawrence, S., 2019. Engineered landscapes of the southern Murray–Darling Basin: Anthropocene archaeology in Australia. </w:t>
      </w:r>
      <w:r w:rsidRPr="001E1568">
        <w:rPr>
          <w:rFonts w:ascii="Times New Roman" w:eastAsia="Times New Roman" w:hAnsi="Times New Roman" w:cs="Times New Roman"/>
          <w:i/>
          <w:iCs/>
          <w:sz w:val="24"/>
          <w:szCs w:val="24"/>
          <w:lang w:eastAsia="en-AU"/>
        </w:rPr>
        <w:t>The Anthropocene Review</w:t>
      </w:r>
      <w:r w:rsidRPr="001E1568">
        <w:rPr>
          <w:rFonts w:ascii="Times New Roman" w:eastAsia="Times New Roman" w:hAnsi="Times New Roman" w:cs="Times New Roman"/>
          <w:sz w:val="24"/>
          <w:szCs w:val="24"/>
          <w:lang w:eastAsia="en-AU"/>
        </w:rPr>
        <w:t xml:space="preserve"> 6, 179–206. </w:t>
      </w:r>
      <w:hyperlink r:id="rId21" w:history="1">
        <w:r w:rsidRPr="001E1568">
          <w:rPr>
            <w:rFonts w:ascii="Times New Roman" w:eastAsia="Times New Roman" w:hAnsi="Times New Roman" w:cs="Times New Roman"/>
            <w:color w:val="0000FF"/>
            <w:sz w:val="24"/>
            <w:szCs w:val="24"/>
            <w:u w:val="single"/>
            <w:lang w:eastAsia="en-AU"/>
          </w:rPr>
          <w:t>https://doi.org/10.1177/2053019619872826</w:t>
        </w:r>
      </w:hyperlink>
    </w:p>
    <w:p w14:paraId="2FC05715" w14:textId="40FC3305"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Department of Environment, 2016. </w:t>
      </w:r>
      <w:r w:rsidRPr="001E1568">
        <w:rPr>
          <w:rFonts w:ascii="Times New Roman" w:eastAsia="Times New Roman" w:hAnsi="Times New Roman" w:cs="Times New Roman"/>
          <w:i/>
          <w:iCs/>
          <w:sz w:val="24"/>
          <w:szCs w:val="24"/>
          <w:lang w:eastAsia="en-AU"/>
        </w:rPr>
        <w:t>Engage Early—Guidance for proponents on best practice Indigenous engagement for environmental assessments under the EPBC Act. Commonwealth of Australia.</w:t>
      </w:r>
      <w:r w:rsidR="00936587">
        <w:rPr>
          <w:rFonts w:ascii="Times New Roman" w:eastAsia="Times New Roman" w:hAnsi="Times New Roman" w:cs="Times New Roman"/>
          <w:i/>
          <w:iCs/>
          <w:sz w:val="24"/>
          <w:szCs w:val="24"/>
          <w:lang w:eastAsia="en-AU"/>
        </w:rPr>
        <w:t xml:space="preserve"> </w:t>
      </w:r>
      <w:hyperlink r:id="rId22" w:history="1">
        <w:r w:rsidR="00936587" w:rsidRPr="00D233B8">
          <w:rPr>
            <w:rStyle w:val="Hyperlink"/>
            <w:rFonts w:ascii="Times New Roman" w:eastAsia="Times New Roman" w:hAnsi="Times New Roman" w:cs="Times New Roman"/>
            <w:sz w:val="24"/>
            <w:szCs w:val="24"/>
            <w:lang w:eastAsia="en-AU"/>
          </w:rPr>
          <w:t>https://www.environment.gov.au/epbc/publications/engage-early</w:t>
        </w:r>
      </w:hyperlink>
    </w:p>
    <w:p w14:paraId="355892AA" w14:textId="62A5646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Farah, S., Whaley, D., </w:t>
      </w:r>
      <w:proofErr w:type="spellStart"/>
      <w:r w:rsidRPr="001E1568">
        <w:rPr>
          <w:rFonts w:ascii="Times New Roman" w:eastAsia="Times New Roman" w:hAnsi="Times New Roman" w:cs="Times New Roman"/>
          <w:sz w:val="24"/>
          <w:szCs w:val="24"/>
          <w:lang w:eastAsia="en-AU"/>
        </w:rPr>
        <w:t>Saman</w:t>
      </w:r>
      <w:proofErr w:type="spellEnd"/>
      <w:r w:rsidRPr="001E1568">
        <w:rPr>
          <w:rFonts w:ascii="Times New Roman" w:eastAsia="Times New Roman" w:hAnsi="Times New Roman" w:cs="Times New Roman"/>
          <w:sz w:val="24"/>
          <w:szCs w:val="24"/>
          <w:lang w:eastAsia="en-AU"/>
        </w:rPr>
        <w:t xml:space="preserve">, W., Boland, J., 2019. Integrating climate change into meteorological weather data for building energy simulation. Energy and Buildings 183, 749–760. </w:t>
      </w:r>
      <w:hyperlink r:id="rId23" w:history="1">
        <w:r w:rsidRPr="001E1568">
          <w:rPr>
            <w:rFonts w:ascii="Times New Roman" w:eastAsia="Times New Roman" w:hAnsi="Times New Roman" w:cs="Times New Roman"/>
            <w:color w:val="0000FF"/>
            <w:sz w:val="24"/>
            <w:szCs w:val="24"/>
            <w:u w:val="single"/>
            <w:lang w:eastAsia="en-AU"/>
          </w:rPr>
          <w:t>https://doi.org/10.1016/j.enbuild.2018.11.045</w:t>
        </w:r>
      </w:hyperlink>
    </w:p>
    <w:p w14:paraId="21FF617F"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Ferguson, S.H., </w:t>
      </w:r>
      <w:proofErr w:type="spellStart"/>
      <w:r w:rsidRPr="001E1568">
        <w:rPr>
          <w:rFonts w:ascii="Times New Roman" w:eastAsia="Times New Roman" w:hAnsi="Times New Roman" w:cs="Times New Roman"/>
          <w:sz w:val="24"/>
          <w:szCs w:val="24"/>
          <w:lang w:eastAsia="en-AU"/>
        </w:rPr>
        <w:t>Loseto</w:t>
      </w:r>
      <w:proofErr w:type="spellEnd"/>
      <w:r w:rsidRPr="001E1568">
        <w:rPr>
          <w:rFonts w:ascii="Times New Roman" w:eastAsia="Times New Roman" w:hAnsi="Times New Roman" w:cs="Times New Roman"/>
          <w:sz w:val="24"/>
          <w:szCs w:val="24"/>
          <w:lang w:eastAsia="en-AU"/>
        </w:rPr>
        <w:t xml:space="preserve">, L.L., Mallory, M.L. (Eds.), 2010. A Little Less Arctic. Springer Netherlands, Dordrecht. </w:t>
      </w:r>
      <w:hyperlink r:id="rId24" w:history="1">
        <w:r w:rsidRPr="001E1568">
          <w:rPr>
            <w:rFonts w:ascii="Times New Roman" w:eastAsia="Times New Roman" w:hAnsi="Times New Roman" w:cs="Times New Roman"/>
            <w:color w:val="0000FF"/>
            <w:sz w:val="24"/>
            <w:szCs w:val="24"/>
            <w:u w:val="single"/>
            <w:lang w:eastAsia="en-AU"/>
          </w:rPr>
          <w:t>https://doi.org/10.1007/978-90-481-9121-5</w:t>
        </w:r>
      </w:hyperlink>
    </w:p>
    <w:p w14:paraId="5D4C0D07" w14:textId="470D7C85"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Figueiredoa</w:t>
      </w:r>
      <w:proofErr w:type="spellEnd"/>
      <w:r w:rsidRPr="001E1568">
        <w:rPr>
          <w:rFonts w:ascii="Times New Roman" w:eastAsia="Times New Roman" w:hAnsi="Times New Roman" w:cs="Times New Roman"/>
          <w:sz w:val="24"/>
          <w:szCs w:val="24"/>
          <w:lang w:eastAsia="en-AU"/>
        </w:rPr>
        <w:t xml:space="preserve">, R., </w:t>
      </w:r>
      <w:proofErr w:type="spellStart"/>
      <w:r w:rsidRPr="001E1568">
        <w:rPr>
          <w:rFonts w:ascii="Times New Roman" w:eastAsia="Times New Roman" w:hAnsi="Times New Roman" w:cs="Times New Roman"/>
          <w:sz w:val="24"/>
          <w:szCs w:val="24"/>
          <w:lang w:eastAsia="en-AU"/>
        </w:rPr>
        <w:t>Romãoa</w:t>
      </w:r>
      <w:proofErr w:type="spellEnd"/>
      <w:r w:rsidRPr="001E1568">
        <w:rPr>
          <w:rFonts w:ascii="Times New Roman" w:eastAsia="Times New Roman" w:hAnsi="Times New Roman" w:cs="Times New Roman"/>
          <w:sz w:val="24"/>
          <w:szCs w:val="24"/>
          <w:lang w:eastAsia="en-AU"/>
        </w:rPr>
        <w:t xml:space="preserve">, X., </w:t>
      </w:r>
      <w:proofErr w:type="spellStart"/>
      <w:r w:rsidRPr="001E1568">
        <w:rPr>
          <w:rFonts w:ascii="Times New Roman" w:eastAsia="Times New Roman" w:hAnsi="Times New Roman" w:cs="Times New Roman"/>
          <w:sz w:val="24"/>
          <w:szCs w:val="24"/>
          <w:lang w:eastAsia="en-AU"/>
        </w:rPr>
        <w:t>Paupério</w:t>
      </w:r>
      <w:proofErr w:type="spellEnd"/>
      <w:r w:rsidRPr="001E1568">
        <w:rPr>
          <w:rFonts w:ascii="Times New Roman" w:eastAsia="Times New Roman" w:hAnsi="Times New Roman" w:cs="Times New Roman"/>
          <w:sz w:val="24"/>
          <w:szCs w:val="24"/>
          <w:lang w:eastAsia="en-AU"/>
        </w:rPr>
        <w:t xml:space="preserve">, E., 2019. Flood risk assessment of cultural heritage at large spatial scales: Framework and application to mainland Portugal. </w:t>
      </w:r>
      <w:r w:rsidRPr="001E1568">
        <w:rPr>
          <w:rFonts w:ascii="Times New Roman" w:eastAsia="Times New Roman" w:hAnsi="Times New Roman" w:cs="Times New Roman"/>
          <w:i/>
          <w:iCs/>
          <w:sz w:val="24"/>
          <w:szCs w:val="24"/>
          <w:lang w:eastAsia="en-AU"/>
        </w:rPr>
        <w:t xml:space="preserve">Journal of </w:t>
      </w:r>
      <w:r w:rsidR="00B83623" w:rsidRPr="00B83623">
        <w:rPr>
          <w:rFonts w:ascii="Times New Roman" w:eastAsia="Times New Roman" w:hAnsi="Times New Roman" w:cs="Times New Roman"/>
          <w:i/>
          <w:iCs/>
          <w:sz w:val="24"/>
          <w:szCs w:val="24"/>
          <w:lang w:eastAsia="en-AU"/>
        </w:rPr>
        <w:t>Cultural</w:t>
      </w:r>
      <w:r w:rsidRPr="001E1568">
        <w:rPr>
          <w:rFonts w:ascii="Times New Roman" w:eastAsia="Times New Roman" w:hAnsi="Times New Roman" w:cs="Times New Roman"/>
          <w:i/>
          <w:iCs/>
          <w:sz w:val="24"/>
          <w:szCs w:val="24"/>
          <w:lang w:eastAsia="en-AU"/>
        </w:rPr>
        <w:t xml:space="preserve"> Heritage</w:t>
      </w:r>
      <w:r w:rsidRPr="001E1568">
        <w:rPr>
          <w:rFonts w:ascii="Times New Roman" w:eastAsia="Times New Roman" w:hAnsi="Times New Roman" w:cs="Times New Roman"/>
          <w:sz w:val="24"/>
          <w:szCs w:val="24"/>
          <w:lang w:eastAsia="en-AU"/>
        </w:rPr>
        <w:t xml:space="preserve"> 43, 163–174. </w:t>
      </w:r>
      <w:hyperlink r:id="rId25" w:history="1">
        <w:r w:rsidRPr="001E1568">
          <w:rPr>
            <w:rFonts w:ascii="Times New Roman" w:eastAsia="Times New Roman" w:hAnsi="Times New Roman" w:cs="Times New Roman"/>
            <w:color w:val="0000FF"/>
            <w:sz w:val="24"/>
            <w:szCs w:val="24"/>
            <w:u w:val="single"/>
            <w:lang w:eastAsia="en-AU"/>
          </w:rPr>
          <w:t>https://doi.org/10.1016/j.culher.2019.11.007</w:t>
        </w:r>
      </w:hyperlink>
    </w:p>
    <w:p w14:paraId="499CBD77"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Forino</w:t>
      </w:r>
      <w:proofErr w:type="spellEnd"/>
      <w:r w:rsidRPr="001E1568">
        <w:rPr>
          <w:rFonts w:ascii="Times New Roman" w:eastAsia="Times New Roman" w:hAnsi="Times New Roman" w:cs="Times New Roman"/>
          <w:sz w:val="24"/>
          <w:szCs w:val="24"/>
          <w:lang w:eastAsia="en-AU"/>
        </w:rPr>
        <w:t xml:space="preserve">, G., </w:t>
      </w:r>
      <w:proofErr w:type="spellStart"/>
      <w:r w:rsidRPr="001E1568">
        <w:rPr>
          <w:rFonts w:ascii="Times New Roman" w:eastAsia="Times New Roman" w:hAnsi="Times New Roman" w:cs="Times New Roman"/>
          <w:sz w:val="24"/>
          <w:szCs w:val="24"/>
          <w:lang w:eastAsia="en-AU"/>
        </w:rPr>
        <w:t>Mackee</w:t>
      </w:r>
      <w:proofErr w:type="spellEnd"/>
      <w:r w:rsidRPr="001E1568">
        <w:rPr>
          <w:rFonts w:ascii="Times New Roman" w:eastAsia="Times New Roman" w:hAnsi="Times New Roman" w:cs="Times New Roman"/>
          <w:sz w:val="24"/>
          <w:szCs w:val="24"/>
          <w:lang w:eastAsia="en-AU"/>
        </w:rPr>
        <w:t xml:space="preserve">, J., von </w:t>
      </w:r>
      <w:proofErr w:type="spellStart"/>
      <w:r w:rsidRPr="001E1568">
        <w:rPr>
          <w:rFonts w:ascii="Times New Roman" w:eastAsia="Times New Roman" w:hAnsi="Times New Roman" w:cs="Times New Roman"/>
          <w:sz w:val="24"/>
          <w:szCs w:val="24"/>
          <w:lang w:eastAsia="en-AU"/>
        </w:rPr>
        <w:t>Meding</w:t>
      </w:r>
      <w:proofErr w:type="spellEnd"/>
      <w:r w:rsidRPr="001E1568">
        <w:rPr>
          <w:rFonts w:ascii="Times New Roman" w:eastAsia="Times New Roman" w:hAnsi="Times New Roman" w:cs="Times New Roman"/>
          <w:sz w:val="24"/>
          <w:szCs w:val="24"/>
          <w:lang w:eastAsia="en-AU"/>
        </w:rPr>
        <w:t>, J., 2016. A proposed assessment index for climate change-related risk for cultural heritage protection in Newcastle (Australia)</w:t>
      </w:r>
      <w:proofErr w:type="gramStart"/>
      <w:r w:rsidRPr="001E1568">
        <w:rPr>
          <w:rFonts w:ascii="Times New Roman" w:eastAsia="Times New Roman" w:hAnsi="Times New Roman" w:cs="Times New Roman"/>
          <w:sz w:val="24"/>
          <w:szCs w:val="24"/>
          <w:lang w:eastAsia="en-AU"/>
        </w:rPr>
        <w:t>,.</w:t>
      </w:r>
      <w:proofErr w:type="gramEnd"/>
      <w:r w:rsidRPr="001E1568">
        <w:rPr>
          <w:rFonts w:ascii="Times New Roman" w:eastAsia="Times New Roman" w:hAnsi="Times New Roman" w:cs="Times New Roman"/>
          <w:sz w:val="24"/>
          <w:szCs w:val="24"/>
          <w:lang w:eastAsia="en-AU"/>
        </w:rPr>
        <w:t xml:space="preserve"> International Journal of Disaster Risk Reduction 19, 235–248. </w:t>
      </w:r>
      <w:hyperlink r:id="rId26" w:history="1">
        <w:r w:rsidRPr="001E1568">
          <w:rPr>
            <w:rFonts w:ascii="Times New Roman" w:eastAsia="Times New Roman" w:hAnsi="Times New Roman" w:cs="Times New Roman"/>
            <w:color w:val="0000FF"/>
            <w:sz w:val="24"/>
            <w:szCs w:val="24"/>
            <w:u w:val="single"/>
            <w:lang w:eastAsia="en-AU"/>
          </w:rPr>
          <w:t>https://doi.org/10.1016/j.ijdrr.2016.09.003.</w:t>
        </w:r>
      </w:hyperlink>
    </w:p>
    <w:p w14:paraId="1D1D6064"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Gandini</w:t>
      </w:r>
      <w:proofErr w:type="spellEnd"/>
      <w:r w:rsidRPr="001E1568">
        <w:rPr>
          <w:rFonts w:ascii="Times New Roman" w:eastAsia="Times New Roman" w:hAnsi="Times New Roman" w:cs="Times New Roman"/>
          <w:sz w:val="24"/>
          <w:szCs w:val="24"/>
          <w:lang w:eastAsia="en-AU"/>
        </w:rPr>
        <w:t xml:space="preserve">, A., </w:t>
      </w:r>
      <w:proofErr w:type="spellStart"/>
      <w:r w:rsidRPr="001E1568">
        <w:rPr>
          <w:rFonts w:ascii="Times New Roman" w:eastAsia="Times New Roman" w:hAnsi="Times New Roman" w:cs="Times New Roman"/>
          <w:sz w:val="24"/>
          <w:szCs w:val="24"/>
          <w:lang w:eastAsia="en-AU"/>
        </w:rPr>
        <w:t>Egusquiza</w:t>
      </w:r>
      <w:proofErr w:type="spellEnd"/>
      <w:r w:rsidRPr="001E1568">
        <w:rPr>
          <w:rFonts w:ascii="Times New Roman" w:eastAsia="Times New Roman" w:hAnsi="Times New Roman" w:cs="Times New Roman"/>
          <w:sz w:val="24"/>
          <w:szCs w:val="24"/>
          <w:lang w:eastAsia="en-AU"/>
        </w:rPr>
        <w:t xml:space="preserve">, A., </w:t>
      </w:r>
      <w:proofErr w:type="spellStart"/>
      <w:r w:rsidRPr="001E1568">
        <w:rPr>
          <w:rFonts w:ascii="Times New Roman" w:eastAsia="Times New Roman" w:hAnsi="Times New Roman" w:cs="Times New Roman"/>
          <w:sz w:val="24"/>
          <w:szCs w:val="24"/>
          <w:lang w:eastAsia="en-AU"/>
        </w:rPr>
        <w:t>Garmendia</w:t>
      </w:r>
      <w:proofErr w:type="spellEnd"/>
      <w:r w:rsidRPr="001E1568">
        <w:rPr>
          <w:rFonts w:ascii="Times New Roman" w:eastAsia="Times New Roman" w:hAnsi="Times New Roman" w:cs="Times New Roman"/>
          <w:sz w:val="24"/>
          <w:szCs w:val="24"/>
          <w:lang w:eastAsia="en-AU"/>
        </w:rPr>
        <w:t xml:space="preserve">, L., </w:t>
      </w:r>
      <w:proofErr w:type="spellStart"/>
      <w:r w:rsidRPr="001E1568">
        <w:rPr>
          <w:rFonts w:ascii="Times New Roman" w:eastAsia="Times New Roman" w:hAnsi="Times New Roman" w:cs="Times New Roman"/>
          <w:sz w:val="24"/>
          <w:szCs w:val="24"/>
          <w:lang w:eastAsia="en-AU"/>
        </w:rPr>
        <w:t>SanJosé</w:t>
      </w:r>
      <w:proofErr w:type="spellEnd"/>
      <w:r w:rsidRPr="001E1568">
        <w:rPr>
          <w:rFonts w:ascii="Times New Roman" w:eastAsia="Times New Roman" w:hAnsi="Times New Roman" w:cs="Times New Roman"/>
          <w:sz w:val="24"/>
          <w:szCs w:val="24"/>
          <w:lang w:eastAsia="en-AU"/>
        </w:rPr>
        <w:t xml:space="preserve">, J.-T., 2018. Vulnerability assessment of cultural heritage sites towards flooding events. IOP Conf. Series: Materials Science and Engineering 364. </w:t>
      </w:r>
      <w:hyperlink r:id="rId27" w:history="1">
        <w:r w:rsidRPr="001E1568">
          <w:rPr>
            <w:rFonts w:ascii="Times New Roman" w:eastAsia="Times New Roman" w:hAnsi="Times New Roman" w:cs="Times New Roman"/>
            <w:color w:val="0000FF"/>
            <w:sz w:val="24"/>
            <w:szCs w:val="24"/>
            <w:u w:val="single"/>
            <w:lang w:eastAsia="en-AU"/>
          </w:rPr>
          <w:t>https://doi.org/10.1088/1757-899X/364/1/012028</w:t>
        </w:r>
      </w:hyperlink>
    </w:p>
    <w:p w14:paraId="0B078DDC" w14:textId="63083317"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Green, D., 2009. Opal Waters, Rising Seas: How Sociocultural Inequality Reduces Resilience to Climate Change among Indigenous Australians, in</w:t>
      </w:r>
      <w:r w:rsidR="00B83623">
        <w:rPr>
          <w:rFonts w:ascii="Times New Roman" w:eastAsia="Times New Roman" w:hAnsi="Times New Roman" w:cs="Times New Roman"/>
          <w:sz w:val="24"/>
          <w:szCs w:val="24"/>
          <w:lang w:eastAsia="en-AU"/>
        </w:rPr>
        <w:t xml:space="preserve"> Susan A Crate and Mark </w:t>
      </w:r>
      <w:proofErr w:type="spellStart"/>
      <w:r w:rsidR="00B83623">
        <w:rPr>
          <w:rFonts w:ascii="Times New Roman" w:eastAsia="Times New Roman" w:hAnsi="Times New Roman" w:cs="Times New Roman"/>
          <w:sz w:val="24"/>
          <w:szCs w:val="24"/>
          <w:lang w:eastAsia="en-AU"/>
        </w:rPr>
        <w:t>Nutall</w:t>
      </w:r>
      <w:proofErr w:type="spellEnd"/>
      <w:r w:rsidR="00B83623">
        <w:rPr>
          <w:rFonts w:ascii="Times New Roman" w:eastAsia="Times New Roman" w:hAnsi="Times New Roman" w:cs="Times New Roman"/>
          <w:sz w:val="24"/>
          <w:szCs w:val="24"/>
          <w:lang w:eastAsia="en-AU"/>
        </w:rPr>
        <w:t xml:space="preserve"> (</w:t>
      </w:r>
      <w:proofErr w:type="spellStart"/>
      <w:proofErr w:type="gramStart"/>
      <w:r w:rsidR="00B83623">
        <w:rPr>
          <w:rFonts w:ascii="Times New Roman" w:eastAsia="Times New Roman" w:hAnsi="Times New Roman" w:cs="Times New Roman"/>
          <w:sz w:val="24"/>
          <w:szCs w:val="24"/>
          <w:lang w:eastAsia="en-AU"/>
        </w:rPr>
        <w:t>eds</w:t>
      </w:r>
      <w:proofErr w:type="spellEnd"/>
      <w:proofErr w:type="gramEnd"/>
      <w:r w:rsidR="00B83623">
        <w:rPr>
          <w:rFonts w:ascii="Times New Roman" w:eastAsia="Times New Roman" w:hAnsi="Times New Roman" w:cs="Times New Roman"/>
          <w:sz w:val="24"/>
          <w:szCs w:val="24"/>
          <w:lang w:eastAsia="en-AU"/>
        </w:rPr>
        <w:t>)</w:t>
      </w:r>
      <w:r w:rsidRPr="001E1568">
        <w:rPr>
          <w:rFonts w:ascii="Times New Roman" w:eastAsia="Times New Roman" w:hAnsi="Times New Roman" w:cs="Times New Roman"/>
          <w:sz w:val="24"/>
          <w:szCs w:val="24"/>
          <w:lang w:eastAsia="en-AU"/>
        </w:rPr>
        <w:t xml:space="preserve">: </w:t>
      </w:r>
      <w:proofErr w:type="spellStart"/>
      <w:r w:rsidRPr="001E1568">
        <w:rPr>
          <w:rFonts w:ascii="Times New Roman" w:eastAsia="Times New Roman" w:hAnsi="Times New Roman" w:cs="Times New Roman"/>
          <w:i/>
          <w:iCs/>
          <w:sz w:val="24"/>
          <w:szCs w:val="24"/>
          <w:lang w:eastAsia="en-AU"/>
        </w:rPr>
        <w:lastRenderedPageBreak/>
        <w:t>Anthrop</w:t>
      </w:r>
      <w:r w:rsidR="00B83623">
        <w:rPr>
          <w:rFonts w:ascii="Times New Roman" w:eastAsia="Times New Roman" w:hAnsi="Times New Roman" w:cs="Times New Roman"/>
          <w:i/>
          <w:iCs/>
          <w:sz w:val="24"/>
          <w:szCs w:val="24"/>
          <w:lang w:eastAsia="en-AU"/>
        </w:rPr>
        <w:t>po</w:t>
      </w:r>
      <w:r w:rsidRPr="001E1568">
        <w:rPr>
          <w:rFonts w:ascii="Times New Roman" w:eastAsia="Times New Roman" w:hAnsi="Times New Roman" w:cs="Times New Roman"/>
          <w:i/>
          <w:iCs/>
          <w:sz w:val="24"/>
          <w:szCs w:val="24"/>
          <w:lang w:eastAsia="en-AU"/>
        </w:rPr>
        <w:t>logy</w:t>
      </w:r>
      <w:proofErr w:type="spellEnd"/>
      <w:r w:rsidRPr="001E1568">
        <w:rPr>
          <w:rFonts w:ascii="Times New Roman" w:eastAsia="Times New Roman" w:hAnsi="Times New Roman" w:cs="Times New Roman"/>
          <w:i/>
          <w:iCs/>
          <w:sz w:val="24"/>
          <w:szCs w:val="24"/>
          <w:lang w:eastAsia="en-AU"/>
        </w:rPr>
        <w:t xml:space="preserve"> and Climate Change</w:t>
      </w:r>
      <w:r w:rsidRPr="001E1568">
        <w:rPr>
          <w:rFonts w:ascii="Times New Roman" w:eastAsia="Times New Roman" w:hAnsi="Times New Roman" w:cs="Times New Roman"/>
          <w:sz w:val="24"/>
          <w:szCs w:val="24"/>
          <w:lang w:eastAsia="en-AU"/>
        </w:rPr>
        <w:t>. Routledge</w:t>
      </w:r>
      <w:r w:rsidR="00B83623">
        <w:rPr>
          <w:rFonts w:ascii="Times New Roman" w:eastAsia="Times New Roman" w:hAnsi="Times New Roman" w:cs="Times New Roman"/>
          <w:sz w:val="24"/>
          <w:szCs w:val="24"/>
          <w:lang w:eastAsia="en-AU"/>
        </w:rPr>
        <w:t xml:space="preserve">. </w:t>
      </w:r>
      <w:hyperlink r:id="rId28" w:history="1">
        <w:r w:rsidR="00B83623" w:rsidRPr="00D233B8">
          <w:rPr>
            <w:rStyle w:val="Hyperlink"/>
            <w:rFonts w:ascii="Times New Roman" w:eastAsia="Times New Roman" w:hAnsi="Times New Roman" w:cs="Times New Roman"/>
            <w:sz w:val="24"/>
            <w:szCs w:val="24"/>
            <w:lang w:eastAsia="en-AU"/>
          </w:rPr>
          <w:t>https://www.taylorfrancis.com/chapters/edit/10.4324/9781315434773-19/opal-waters-rising-seas-sociocultural-inequality-reduces-resilience-climate-change-among-indigenous-australians</w:t>
        </w:r>
      </w:hyperlink>
    </w:p>
    <w:p w14:paraId="6C5DD354" w14:textId="696D0E58" w:rsidR="00B83623" w:rsidRDefault="00B83623" w:rsidP="001E1568">
      <w:pPr>
        <w:spacing w:after="0" w:line="240" w:lineRule="auto"/>
        <w:ind w:hanging="480"/>
        <w:rPr>
          <w:rFonts w:ascii="Times New Roman" w:eastAsia="Times New Roman" w:hAnsi="Times New Roman" w:cs="Times New Roman"/>
          <w:sz w:val="24"/>
          <w:szCs w:val="24"/>
          <w:lang w:eastAsia="en-AU"/>
        </w:rPr>
      </w:pPr>
      <w:proofErr w:type="gramStart"/>
      <w:r>
        <w:rPr>
          <w:rFonts w:ascii="Times New Roman" w:eastAsia="Times New Roman" w:hAnsi="Times New Roman" w:cs="Times New Roman"/>
          <w:sz w:val="24"/>
          <w:szCs w:val="24"/>
          <w:lang w:eastAsia="en-AU"/>
        </w:rPr>
        <w:t>e-book</w:t>
      </w:r>
      <w:proofErr w:type="gramEnd"/>
      <w:r>
        <w:rPr>
          <w:rFonts w:ascii="Times New Roman" w:eastAsia="Times New Roman" w:hAnsi="Times New Roman" w:cs="Times New Roman"/>
          <w:sz w:val="24"/>
          <w:szCs w:val="24"/>
          <w:lang w:eastAsia="en-AU"/>
        </w:rPr>
        <w:t xml:space="preserve"> </w:t>
      </w:r>
      <w:hyperlink r:id="rId29" w:history="1">
        <w:r w:rsidRPr="00D233B8">
          <w:rPr>
            <w:rStyle w:val="Hyperlink"/>
            <w:rFonts w:ascii="Times New Roman" w:eastAsia="Times New Roman" w:hAnsi="Times New Roman" w:cs="Times New Roman"/>
            <w:sz w:val="24"/>
            <w:szCs w:val="24"/>
            <w:lang w:eastAsia="en-AU"/>
          </w:rPr>
          <w:t>https://www.taylorfrancis.com/books/edit/10.4324/9781315434773/anthropology-climate-change-susan-crate-mark-nuttall</w:t>
        </w:r>
      </w:hyperlink>
    </w:p>
    <w:p w14:paraId="3BD9E6DF"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Green, D., Alexander, L., </w:t>
      </w:r>
      <w:proofErr w:type="spellStart"/>
      <w:r w:rsidRPr="001E1568">
        <w:rPr>
          <w:rFonts w:ascii="Times New Roman" w:eastAsia="Times New Roman" w:hAnsi="Times New Roman" w:cs="Times New Roman"/>
          <w:sz w:val="24"/>
          <w:szCs w:val="24"/>
          <w:lang w:eastAsia="en-AU"/>
        </w:rPr>
        <w:t>Mclnnes</w:t>
      </w:r>
      <w:proofErr w:type="spellEnd"/>
      <w:r w:rsidRPr="001E1568">
        <w:rPr>
          <w:rFonts w:ascii="Times New Roman" w:eastAsia="Times New Roman" w:hAnsi="Times New Roman" w:cs="Times New Roman"/>
          <w:sz w:val="24"/>
          <w:szCs w:val="24"/>
          <w:lang w:eastAsia="en-AU"/>
        </w:rPr>
        <w:t xml:space="preserve">, K., Church, J., Nicholls, N., White, N., 2010a. An assessment of climate change impacts and adaptation for the Torres Strait Islands, Australia. Climatic Change 102, 405–433. </w:t>
      </w:r>
      <w:hyperlink r:id="rId30" w:history="1">
        <w:r w:rsidRPr="001E1568">
          <w:rPr>
            <w:rFonts w:ascii="Times New Roman" w:eastAsia="Times New Roman" w:hAnsi="Times New Roman" w:cs="Times New Roman"/>
            <w:color w:val="0000FF"/>
            <w:sz w:val="24"/>
            <w:szCs w:val="24"/>
            <w:u w:val="single"/>
            <w:lang w:eastAsia="en-AU"/>
          </w:rPr>
          <w:t>http://dx.doi.org.elibrary.jcu.edu.au/10.1007/s10584-009-9756-2</w:t>
        </w:r>
      </w:hyperlink>
    </w:p>
    <w:p w14:paraId="317ACA76"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Green, D., Billy, J., </w:t>
      </w:r>
      <w:proofErr w:type="spellStart"/>
      <w:r w:rsidRPr="001E1568">
        <w:rPr>
          <w:rFonts w:ascii="Times New Roman" w:eastAsia="Times New Roman" w:hAnsi="Times New Roman" w:cs="Times New Roman"/>
          <w:sz w:val="24"/>
          <w:szCs w:val="24"/>
          <w:lang w:eastAsia="en-AU"/>
        </w:rPr>
        <w:t>Tapim</w:t>
      </w:r>
      <w:proofErr w:type="spellEnd"/>
      <w:r w:rsidRPr="001E1568">
        <w:rPr>
          <w:rFonts w:ascii="Times New Roman" w:eastAsia="Times New Roman" w:hAnsi="Times New Roman" w:cs="Times New Roman"/>
          <w:sz w:val="24"/>
          <w:szCs w:val="24"/>
          <w:lang w:eastAsia="en-AU"/>
        </w:rPr>
        <w:t xml:space="preserve">, A., 2010b. Indigenous Australians’ knowledge of weather and climate. Climatic Change 100, 337–354. </w:t>
      </w:r>
      <w:hyperlink r:id="rId31" w:history="1">
        <w:r w:rsidRPr="001E1568">
          <w:rPr>
            <w:rFonts w:ascii="Times New Roman" w:eastAsia="Times New Roman" w:hAnsi="Times New Roman" w:cs="Times New Roman"/>
            <w:color w:val="0000FF"/>
            <w:sz w:val="24"/>
            <w:szCs w:val="24"/>
            <w:u w:val="single"/>
            <w:lang w:eastAsia="en-AU"/>
          </w:rPr>
          <w:t>http://dx.doi.org.elibrary.jcu.edu.au/10.1007/s10584-010-9803-z</w:t>
        </w:r>
      </w:hyperlink>
    </w:p>
    <w:p w14:paraId="4EB5D55A"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Green, D., Minchin, L., 2014. Living on Climate-Changed Country: Indigenous Health, Well-Being and Climate Change in Remote Australian Communities. </w:t>
      </w:r>
      <w:proofErr w:type="spellStart"/>
      <w:r w:rsidRPr="001E1568">
        <w:rPr>
          <w:rFonts w:ascii="Times New Roman" w:eastAsia="Times New Roman" w:hAnsi="Times New Roman" w:cs="Times New Roman"/>
          <w:sz w:val="24"/>
          <w:szCs w:val="24"/>
          <w:lang w:eastAsia="en-AU"/>
        </w:rPr>
        <w:t>EcoHealth</w:t>
      </w:r>
      <w:proofErr w:type="spellEnd"/>
      <w:r w:rsidRPr="001E1568">
        <w:rPr>
          <w:rFonts w:ascii="Times New Roman" w:eastAsia="Times New Roman" w:hAnsi="Times New Roman" w:cs="Times New Roman"/>
          <w:sz w:val="24"/>
          <w:szCs w:val="24"/>
          <w:lang w:eastAsia="en-AU"/>
        </w:rPr>
        <w:t xml:space="preserve"> 11, 263–72. </w:t>
      </w:r>
      <w:hyperlink r:id="rId32" w:history="1">
        <w:r w:rsidRPr="001E1568">
          <w:rPr>
            <w:rFonts w:ascii="Times New Roman" w:eastAsia="Times New Roman" w:hAnsi="Times New Roman" w:cs="Times New Roman"/>
            <w:color w:val="0000FF"/>
            <w:sz w:val="24"/>
            <w:szCs w:val="24"/>
            <w:u w:val="single"/>
            <w:lang w:eastAsia="en-AU"/>
          </w:rPr>
          <w:t>http://dx.doi.org.elibrary.jcu.edu.au/10.1007/s10393-013-0892-9</w:t>
        </w:r>
      </w:hyperlink>
    </w:p>
    <w:p w14:paraId="30C6B849"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Green, D., Ruddock, K., </w:t>
      </w:r>
      <w:proofErr w:type="spellStart"/>
      <w:r w:rsidRPr="001E1568">
        <w:rPr>
          <w:rFonts w:ascii="Times New Roman" w:eastAsia="Times New Roman" w:hAnsi="Times New Roman" w:cs="Times New Roman"/>
          <w:sz w:val="24"/>
          <w:szCs w:val="24"/>
          <w:lang w:eastAsia="en-AU"/>
        </w:rPr>
        <w:t>n.d.</w:t>
      </w:r>
      <w:proofErr w:type="spellEnd"/>
      <w:r w:rsidRPr="001E1568">
        <w:rPr>
          <w:rFonts w:ascii="Times New Roman" w:eastAsia="Times New Roman" w:hAnsi="Times New Roman" w:cs="Times New Roman"/>
          <w:sz w:val="24"/>
          <w:szCs w:val="24"/>
          <w:lang w:eastAsia="en-AU"/>
        </w:rPr>
        <w:t xml:space="preserve"> Climate Change. Impacts in the Torres Strait, Australia.</w:t>
      </w:r>
    </w:p>
    <w:p w14:paraId="52989326" w14:textId="6497F706"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Green, D.L., Commonwealth Scientific and Industrial Research Organization (Australia), 2006. </w:t>
      </w:r>
      <w:r w:rsidRPr="001E1568">
        <w:rPr>
          <w:rFonts w:ascii="Times New Roman" w:eastAsia="Times New Roman" w:hAnsi="Times New Roman" w:cs="Times New Roman"/>
          <w:i/>
          <w:iCs/>
          <w:sz w:val="24"/>
          <w:szCs w:val="24"/>
          <w:lang w:eastAsia="en-AU"/>
        </w:rPr>
        <w:t>How might climate change affect island culture in the Torres Strait?</w:t>
      </w:r>
      <w:r w:rsidRPr="001E1568">
        <w:rPr>
          <w:rFonts w:ascii="Times New Roman" w:eastAsia="Times New Roman" w:hAnsi="Times New Roman" w:cs="Times New Roman"/>
          <w:sz w:val="24"/>
          <w:szCs w:val="24"/>
          <w:lang w:eastAsia="en-AU"/>
        </w:rPr>
        <w:t xml:space="preserve"> Aspendale, Vic.</w:t>
      </w:r>
      <w:r w:rsidR="00F67707" w:rsidRPr="00F67707">
        <w:t xml:space="preserve"> </w:t>
      </w:r>
      <w:hyperlink r:id="rId33" w:history="1">
        <w:r w:rsidR="00F67707" w:rsidRPr="00D233B8">
          <w:rPr>
            <w:rStyle w:val="Hyperlink"/>
            <w:rFonts w:ascii="Times New Roman" w:eastAsia="Times New Roman" w:hAnsi="Times New Roman" w:cs="Times New Roman"/>
            <w:sz w:val="24"/>
            <w:szCs w:val="24"/>
            <w:lang w:eastAsia="en-AU"/>
          </w:rPr>
          <w:t>http://www.cmar.csiro.au/e-print/open/greendl_2006a.pdf</w:t>
        </w:r>
      </w:hyperlink>
    </w:p>
    <w:p w14:paraId="4251EF59"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Guyot</w:t>
      </w:r>
      <w:proofErr w:type="spellEnd"/>
      <w:r w:rsidRPr="001E1568">
        <w:rPr>
          <w:rFonts w:ascii="Times New Roman" w:eastAsia="Times New Roman" w:hAnsi="Times New Roman" w:cs="Times New Roman"/>
          <w:sz w:val="24"/>
          <w:szCs w:val="24"/>
          <w:lang w:eastAsia="en-AU"/>
        </w:rPr>
        <w:t xml:space="preserve">, M., Dickson, C., </w:t>
      </w:r>
      <w:proofErr w:type="spellStart"/>
      <w:r w:rsidRPr="001E1568">
        <w:rPr>
          <w:rFonts w:ascii="Times New Roman" w:eastAsia="Times New Roman" w:hAnsi="Times New Roman" w:cs="Times New Roman"/>
          <w:sz w:val="24"/>
          <w:szCs w:val="24"/>
          <w:lang w:eastAsia="en-AU"/>
        </w:rPr>
        <w:t>Paci</w:t>
      </w:r>
      <w:proofErr w:type="spellEnd"/>
      <w:r w:rsidRPr="001E1568">
        <w:rPr>
          <w:rFonts w:ascii="Times New Roman" w:eastAsia="Times New Roman" w:hAnsi="Times New Roman" w:cs="Times New Roman"/>
          <w:sz w:val="24"/>
          <w:szCs w:val="24"/>
          <w:lang w:eastAsia="en-AU"/>
        </w:rPr>
        <w:t xml:space="preserve">, C., </w:t>
      </w:r>
      <w:proofErr w:type="spellStart"/>
      <w:r w:rsidRPr="001E1568">
        <w:rPr>
          <w:rFonts w:ascii="Times New Roman" w:eastAsia="Times New Roman" w:hAnsi="Times New Roman" w:cs="Times New Roman"/>
          <w:sz w:val="24"/>
          <w:szCs w:val="24"/>
          <w:lang w:eastAsia="en-AU"/>
        </w:rPr>
        <w:t>Furgal</w:t>
      </w:r>
      <w:proofErr w:type="spellEnd"/>
      <w:r w:rsidRPr="001E1568">
        <w:rPr>
          <w:rFonts w:ascii="Times New Roman" w:eastAsia="Times New Roman" w:hAnsi="Times New Roman" w:cs="Times New Roman"/>
          <w:sz w:val="24"/>
          <w:szCs w:val="24"/>
          <w:lang w:eastAsia="en-AU"/>
        </w:rPr>
        <w:t>, C., Chan, H.M., 2006. Local observations of climate change and impacts on traditional food security in two northern Aboriginal communities</w:t>
      </w:r>
      <w:r w:rsidRPr="001E1568">
        <w:rPr>
          <w:rFonts w:ascii="Times New Roman" w:eastAsia="Times New Roman" w:hAnsi="Times New Roman" w:cs="Times New Roman"/>
          <w:i/>
          <w:iCs/>
          <w:sz w:val="24"/>
          <w:szCs w:val="24"/>
          <w:lang w:eastAsia="en-AU"/>
        </w:rPr>
        <w:t>. International Journal of Circumpolar Health</w:t>
      </w:r>
      <w:r w:rsidRPr="001E1568">
        <w:rPr>
          <w:rFonts w:ascii="Times New Roman" w:eastAsia="Times New Roman" w:hAnsi="Times New Roman" w:cs="Times New Roman"/>
          <w:sz w:val="24"/>
          <w:szCs w:val="24"/>
          <w:lang w:eastAsia="en-AU"/>
        </w:rPr>
        <w:t xml:space="preserve"> 65, 403–415. </w:t>
      </w:r>
      <w:hyperlink r:id="rId34" w:history="1">
        <w:r w:rsidRPr="001E1568">
          <w:rPr>
            <w:rFonts w:ascii="Times New Roman" w:eastAsia="Times New Roman" w:hAnsi="Times New Roman" w:cs="Times New Roman"/>
            <w:color w:val="0000FF"/>
            <w:sz w:val="24"/>
            <w:szCs w:val="24"/>
            <w:u w:val="single"/>
            <w:lang w:eastAsia="en-AU"/>
          </w:rPr>
          <w:t>https://doi.org/10.3402/ijch.v65i5.18135</w:t>
        </w:r>
      </w:hyperlink>
    </w:p>
    <w:p w14:paraId="5C57FB4D"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Haugen, A., </w:t>
      </w:r>
      <w:proofErr w:type="spellStart"/>
      <w:r w:rsidRPr="001E1568">
        <w:rPr>
          <w:rFonts w:ascii="Times New Roman" w:eastAsia="Times New Roman" w:hAnsi="Times New Roman" w:cs="Times New Roman"/>
          <w:sz w:val="24"/>
          <w:szCs w:val="24"/>
          <w:lang w:eastAsia="en-AU"/>
        </w:rPr>
        <w:t>Bertolin</w:t>
      </w:r>
      <w:proofErr w:type="spellEnd"/>
      <w:r w:rsidRPr="001E1568">
        <w:rPr>
          <w:rFonts w:ascii="Times New Roman" w:eastAsia="Times New Roman" w:hAnsi="Times New Roman" w:cs="Times New Roman"/>
          <w:sz w:val="24"/>
          <w:szCs w:val="24"/>
          <w:lang w:eastAsia="en-AU"/>
        </w:rPr>
        <w:t xml:space="preserve">, C., </w:t>
      </w:r>
      <w:proofErr w:type="spellStart"/>
      <w:r w:rsidRPr="001E1568">
        <w:rPr>
          <w:rFonts w:ascii="Times New Roman" w:eastAsia="Times New Roman" w:hAnsi="Times New Roman" w:cs="Times New Roman"/>
          <w:sz w:val="24"/>
          <w:szCs w:val="24"/>
          <w:lang w:eastAsia="en-AU"/>
        </w:rPr>
        <w:t>Leijonhuvfud</w:t>
      </w:r>
      <w:proofErr w:type="spellEnd"/>
      <w:r w:rsidRPr="001E1568">
        <w:rPr>
          <w:rFonts w:ascii="Times New Roman" w:eastAsia="Times New Roman" w:hAnsi="Times New Roman" w:cs="Times New Roman"/>
          <w:sz w:val="24"/>
          <w:szCs w:val="24"/>
          <w:lang w:eastAsia="en-AU"/>
        </w:rPr>
        <w:t xml:space="preserve">, G., </w:t>
      </w:r>
      <w:proofErr w:type="spellStart"/>
      <w:r w:rsidRPr="001E1568">
        <w:rPr>
          <w:rFonts w:ascii="Times New Roman" w:eastAsia="Times New Roman" w:hAnsi="Times New Roman" w:cs="Times New Roman"/>
          <w:sz w:val="24"/>
          <w:szCs w:val="24"/>
          <w:lang w:eastAsia="en-AU"/>
        </w:rPr>
        <w:t>Olstad</w:t>
      </w:r>
      <w:proofErr w:type="spellEnd"/>
      <w:r w:rsidRPr="001E1568">
        <w:rPr>
          <w:rFonts w:ascii="Times New Roman" w:eastAsia="Times New Roman" w:hAnsi="Times New Roman" w:cs="Times New Roman"/>
          <w:sz w:val="24"/>
          <w:szCs w:val="24"/>
          <w:lang w:eastAsia="en-AU"/>
        </w:rPr>
        <w:t xml:space="preserve">, T., </w:t>
      </w:r>
      <w:proofErr w:type="spellStart"/>
      <w:r w:rsidRPr="001E1568">
        <w:rPr>
          <w:rFonts w:ascii="Times New Roman" w:eastAsia="Times New Roman" w:hAnsi="Times New Roman" w:cs="Times New Roman"/>
          <w:sz w:val="24"/>
          <w:szCs w:val="24"/>
          <w:lang w:eastAsia="en-AU"/>
        </w:rPr>
        <w:t>Brostrom</w:t>
      </w:r>
      <w:proofErr w:type="spellEnd"/>
      <w:r w:rsidRPr="001E1568">
        <w:rPr>
          <w:rFonts w:ascii="Times New Roman" w:eastAsia="Times New Roman" w:hAnsi="Times New Roman" w:cs="Times New Roman"/>
          <w:sz w:val="24"/>
          <w:szCs w:val="24"/>
          <w:lang w:eastAsia="en-AU"/>
        </w:rPr>
        <w:t xml:space="preserve">, T., 2018. A Methodology for Long-Term Monitoring of Climate Change Impacts on Historic Buildings - ProQuest. Geosciences 8. </w:t>
      </w:r>
      <w:hyperlink r:id="rId35" w:history="1">
        <w:r w:rsidRPr="001E1568">
          <w:rPr>
            <w:rFonts w:ascii="Times New Roman" w:eastAsia="Times New Roman" w:hAnsi="Times New Roman" w:cs="Times New Roman"/>
            <w:color w:val="0000FF"/>
            <w:sz w:val="24"/>
            <w:szCs w:val="24"/>
            <w:u w:val="single"/>
            <w:lang w:eastAsia="en-AU"/>
          </w:rPr>
          <w:t>https://doi.org/10.3390/geosciences8100370</w:t>
        </w:r>
      </w:hyperlink>
    </w:p>
    <w:p w14:paraId="3650AE3D" w14:textId="1A3BD88B"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Hilbert, D.W., Hill, R., Moran, C., </w:t>
      </w:r>
      <w:proofErr w:type="spellStart"/>
      <w:r w:rsidRPr="001E1568">
        <w:rPr>
          <w:rFonts w:ascii="Times New Roman" w:eastAsia="Times New Roman" w:hAnsi="Times New Roman" w:cs="Times New Roman"/>
          <w:sz w:val="24"/>
          <w:szCs w:val="24"/>
          <w:lang w:eastAsia="en-AU"/>
        </w:rPr>
        <w:t>Turton</w:t>
      </w:r>
      <w:proofErr w:type="spellEnd"/>
      <w:r w:rsidRPr="001E1568">
        <w:rPr>
          <w:rFonts w:ascii="Times New Roman" w:eastAsia="Times New Roman" w:hAnsi="Times New Roman" w:cs="Times New Roman"/>
          <w:sz w:val="24"/>
          <w:szCs w:val="24"/>
          <w:lang w:eastAsia="en-AU"/>
        </w:rPr>
        <w:t xml:space="preserve">, S.M., </w:t>
      </w:r>
      <w:proofErr w:type="spellStart"/>
      <w:r w:rsidRPr="001E1568">
        <w:rPr>
          <w:rFonts w:ascii="Times New Roman" w:eastAsia="Times New Roman" w:hAnsi="Times New Roman" w:cs="Times New Roman"/>
          <w:sz w:val="24"/>
          <w:szCs w:val="24"/>
          <w:lang w:eastAsia="en-AU"/>
        </w:rPr>
        <w:t>Bohnet</w:t>
      </w:r>
      <w:proofErr w:type="spellEnd"/>
      <w:r w:rsidRPr="001E1568">
        <w:rPr>
          <w:rFonts w:ascii="Times New Roman" w:eastAsia="Times New Roman" w:hAnsi="Times New Roman" w:cs="Times New Roman"/>
          <w:sz w:val="24"/>
          <w:szCs w:val="24"/>
          <w:lang w:eastAsia="en-AU"/>
        </w:rPr>
        <w:t xml:space="preserve">, I., Marshall, A., Pert, P.L., </w:t>
      </w:r>
      <w:proofErr w:type="spellStart"/>
      <w:r w:rsidRPr="001E1568">
        <w:rPr>
          <w:rFonts w:ascii="Times New Roman" w:eastAsia="Times New Roman" w:hAnsi="Times New Roman" w:cs="Times New Roman"/>
          <w:sz w:val="24"/>
          <w:szCs w:val="24"/>
          <w:lang w:eastAsia="en-AU"/>
        </w:rPr>
        <w:t>Stoeckl</w:t>
      </w:r>
      <w:proofErr w:type="spellEnd"/>
      <w:r w:rsidRPr="001E1568">
        <w:rPr>
          <w:rFonts w:ascii="Times New Roman" w:eastAsia="Times New Roman" w:hAnsi="Times New Roman" w:cs="Times New Roman"/>
          <w:sz w:val="24"/>
          <w:szCs w:val="24"/>
          <w:lang w:eastAsia="en-AU"/>
        </w:rPr>
        <w:t xml:space="preserve">, N., Murphy, H.T., </w:t>
      </w:r>
      <w:proofErr w:type="spellStart"/>
      <w:r w:rsidRPr="001E1568">
        <w:rPr>
          <w:rFonts w:ascii="Times New Roman" w:eastAsia="Times New Roman" w:hAnsi="Times New Roman" w:cs="Times New Roman"/>
          <w:sz w:val="24"/>
          <w:szCs w:val="24"/>
          <w:lang w:eastAsia="en-AU"/>
        </w:rPr>
        <w:t>Alamgir</w:t>
      </w:r>
      <w:proofErr w:type="spellEnd"/>
      <w:r w:rsidRPr="001E1568">
        <w:rPr>
          <w:rFonts w:ascii="Times New Roman" w:eastAsia="Times New Roman" w:hAnsi="Times New Roman" w:cs="Times New Roman"/>
          <w:sz w:val="24"/>
          <w:szCs w:val="24"/>
          <w:lang w:eastAsia="en-AU"/>
        </w:rPr>
        <w:t xml:space="preserve">, M., Coles, R., Crowley, G., </w:t>
      </w:r>
      <w:proofErr w:type="spellStart"/>
      <w:r w:rsidRPr="001E1568">
        <w:rPr>
          <w:rFonts w:ascii="Times New Roman" w:eastAsia="Times New Roman" w:hAnsi="Times New Roman" w:cs="Times New Roman"/>
          <w:sz w:val="24"/>
          <w:szCs w:val="24"/>
          <w:lang w:eastAsia="en-AU"/>
        </w:rPr>
        <w:t>Curnock</w:t>
      </w:r>
      <w:proofErr w:type="spellEnd"/>
      <w:r w:rsidRPr="001E1568">
        <w:rPr>
          <w:rFonts w:ascii="Times New Roman" w:eastAsia="Times New Roman" w:hAnsi="Times New Roman" w:cs="Times New Roman"/>
          <w:sz w:val="24"/>
          <w:szCs w:val="24"/>
          <w:lang w:eastAsia="en-AU"/>
        </w:rPr>
        <w:t xml:space="preserve">, M., Dale, A., Duke, N.C., </w:t>
      </w:r>
      <w:proofErr w:type="spellStart"/>
      <w:r w:rsidRPr="001E1568">
        <w:rPr>
          <w:rFonts w:ascii="Times New Roman" w:eastAsia="Times New Roman" w:hAnsi="Times New Roman" w:cs="Times New Roman"/>
          <w:sz w:val="24"/>
          <w:szCs w:val="24"/>
          <w:lang w:eastAsia="en-AU"/>
        </w:rPr>
        <w:t>Esparon</w:t>
      </w:r>
      <w:proofErr w:type="spellEnd"/>
      <w:r w:rsidRPr="001E1568">
        <w:rPr>
          <w:rFonts w:ascii="Times New Roman" w:eastAsia="Times New Roman" w:hAnsi="Times New Roman" w:cs="Times New Roman"/>
          <w:sz w:val="24"/>
          <w:szCs w:val="24"/>
          <w:lang w:eastAsia="en-AU"/>
        </w:rPr>
        <w:t xml:space="preserve">, M., Farr, M., Gillet, S., Gooch, M., Fuentes, M., Hamman, M., James, S., Kroon, F.J., Larson, S., Lyons, P., Marsh, H., </w:t>
      </w:r>
      <w:proofErr w:type="spellStart"/>
      <w:r w:rsidRPr="001E1568">
        <w:rPr>
          <w:rFonts w:ascii="Times New Roman" w:eastAsia="Times New Roman" w:hAnsi="Times New Roman" w:cs="Times New Roman"/>
          <w:sz w:val="24"/>
          <w:szCs w:val="24"/>
          <w:lang w:eastAsia="en-AU"/>
        </w:rPr>
        <w:t>Steiger</w:t>
      </w:r>
      <w:proofErr w:type="spellEnd"/>
      <w:r w:rsidRPr="001E1568">
        <w:rPr>
          <w:rFonts w:ascii="Times New Roman" w:eastAsia="Times New Roman" w:hAnsi="Times New Roman" w:cs="Times New Roman"/>
          <w:sz w:val="24"/>
          <w:szCs w:val="24"/>
          <w:lang w:eastAsia="en-AU"/>
        </w:rPr>
        <w:t xml:space="preserve">, D.M., Westcott, D.A., </w:t>
      </w:r>
      <w:proofErr w:type="spellStart"/>
      <w:r w:rsidRPr="001E1568">
        <w:rPr>
          <w:rFonts w:ascii="Times New Roman" w:eastAsia="Times New Roman" w:hAnsi="Times New Roman" w:cs="Times New Roman"/>
          <w:sz w:val="24"/>
          <w:szCs w:val="24"/>
          <w:lang w:eastAsia="en-AU"/>
        </w:rPr>
        <w:t>n.d.</w:t>
      </w:r>
      <w:proofErr w:type="spellEnd"/>
      <w:r w:rsidRPr="001E1568">
        <w:rPr>
          <w:rFonts w:ascii="Times New Roman" w:eastAsia="Times New Roman" w:hAnsi="Times New Roman" w:cs="Times New Roman"/>
          <w:sz w:val="24"/>
          <w:szCs w:val="24"/>
          <w:lang w:eastAsia="en-AU"/>
        </w:rPr>
        <w:t xml:space="preserve"> Climate Change Issues and Impacts in the Wet Tropics NRM Cluster Region 174.</w:t>
      </w:r>
      <w:r w:rsidR="00F67707">
        <w:rPr>
          <w:rFonts w:ascii="Times New Roman" w:eastAsia="Times New Roman" w:hAnsi="Times New Roman" w:cs="Times New Roman"/>
          <w:sz w:val="24"/>
          <w:szCs w:val="24"/>
          <w:lang w:eastAsia="en-AU"/>
        </w:rPr>
        <w:t xml:space="preserve"> </w:t>
      </w:r>
      <w:hyperlink r:id="rId36" w:history="1">
        <w:r w:rsidR="00F67707" w:rsidRPr="00D233B8">
          <w:rPr>
            <w:rStyle w:val="Hyperlink"/>
            <w:rFonts w:ascii="Times New Roman" w:eastAsia="Times New Roman" w:hAnsi="Times New Roman" w:cs="Times New Roman"/>
            <w:sz w:val="24"/>
            <w:szCs w:val="24"/>
            <w:lang w:eastAsia="en-AU"/>
          </w:rPr>
          <w:t>https://publications.csiro.au/rpr/download?pid=csiro:EP14913&amp;dsid=DS3</w:t>
        </w:r>
      </w:hyperlink>
    </w:p>
    <w:p w14:paraId="503917E7" w14:textId="76C3E4C2"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Keene, E., </w:t>
      </w:r>
      <w:proofErr w:type="spellStart"/>
      <w:r w:rsidRPr="001E1568">
        <w:rPr>
          <w:rFonts w:ascii="Times New Roman" w:eastAsia="Times New Roman" w:hAnsi="Times New Roman" w:cs="Times New Roman"/>
          <w:sz w:val="24"/>
          <w:szCs w:val="24"/>
          <w:lang w:eastAsia="en-AU"/>
        </w:rPr>
        <w:t>n.d.</w:t>
      </w:r>
      <w:proofErr w:type="spellEnd"/>
      <w:r w:rsidRPr="001E1568">
        <w:rPr>
          <w:rFonts w:ascii="Times New Roman" w:eastAsia="Times New Roman" w:hAnsi="Times New Roman" w:cs="Times New Roman"/>
          <w:sz w:val="24"/>
          <w:szCs w:val="24"/>
          <w:lang w:eastAsia="en-AU"/>
        </w:rPr>
        <w:t xml:space="preserve"> </w:t>
      </w:r>
      <w:r>
        <w:rPr>
          <w:rFonts w:ascii="Times New Roman" w:eastAsia="Times New Roman" w:hAnsi="Times New Roman" w:cs="Times New Roman"/>
          <w:sz w:val="24"/>
          <w:szCs w:val="24"/>
          <w:lang w:eastAsia="en-AU"/>
        </w:rPr>
        <w:t>L</w:t>
      </w:r>
      <w:r w:rsidRPr="001E1568">
        <w:rPr>
          <w:rFonts w:ascii="Times New Roman" w:eastAsia="Times New Roman" w:hAnsi="Times New Roman" w:cs="Times New Roman"/>
          <w:sz w:val="24"/>
          <w:szCs w:val="24"/>
          <w:lang w:eastAsia="en-AU"/>
        </w:rPr>
        <w:t xml:space="preserve">essons from relocations past: climate change, tribes, and the need for pragmatism in community relocation planning. </w:t>
      </w:r>
      <w:r w:rsidRPr="001E1568">
        <w:rPr>
          <w:rFonts w:ascii="Times New Roman" w:eastAsia="Times New Roman" w:hAnsi="Times New Roman" w:cs="Times New Roman"/>
          <w:i/>
          <w:iCs/>
          <w:sz w:val="24"/>
          <w:szCs w:val="24"/>
          <w:lang w:eastAsia="en-AU"/>
        </w:rPr>
        <w:t>American Indian Law Review</w:t>
      </w:r>
      <w:r w:rsidRPr="001E1568">
        <w:rPr>
          <w:rFonts w:ascii="Times New Roman" w:eastAsia="Times New Roman" w:hAnsi="Times New Roman" w:cs="Times New Roman"/>
          <w:sz w:val="24"/>
          <w:szCs w:val="24"/>
          <w:lang w:eastAsia="en-AU"/>
        </w:rPr>
        <w:t xml:space="preserve"> 42, 259–289.</w:t>
      </w:r>
      <w:r w:rsidR="00F67707">
        <w:rPr>
          <w:rFonts w:ascii="Times New Roman" w:eastAsia="Times New Roman" w:hAnsi="Times New Roman" w:cs="Times New Roman"/>
          <w:sz w:val="24"/>
          <w:szCs w:val="24"/>
          <w:lang w:eastAsia="en-AU"/>
        </w:rPr>
        <w:t xml:space="preserve"> </w:t>
      </w:r>
      <w:hyperlink r:id="rId37" w:history="1">
        <w:r w:rsidR="00F67707" w:rsidRPr="00D233B8">
          <w:rPr>
            <w:rStyle w:val="Hyperlink"/>
            <w:rFonts w:ascii="Times New Roman" w:eastAsia="Times New Roman" w:hAnsi="Times New Roman" w:cs="Times New Roman"/>
            <w:sz w:val="24"/>
            <w:szCs w:val="24"/>
            <w:lang w:eastAsia="en-AU"/>
          </w:rPr>
          <w:t>https://digitalcommons.law.ou.edu/ailr/vol42/iss1/7/</w:t>
        </w:r>
      </w:hyperlink>
    </w:p>
    <w:p w14:paraId="3956C62B" w14:textId="2664E315" w:rsid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Kronik</w:t>
      </w:r>
      <w:proofErr w:type="spellEnd"/>
      <w:r w:rsidRPr="001E1568">
        <w:rPr>
          <w:rFonts w:ascii="Times New Roman" w:eastAsia="Times New Roman" w:hAnsi="Times New Roman" w:cs="Times New Roman"/>
          <w:sz w:val="24"/>
          <w:szCs w:val="24"/>
          <w:lang w:eastAsia="en-AU"/>
        </w:rPr>
        <w:t xml:space="preserve">, J., Verner, D., 2010. Indigenous People and Climate Change in Latin America and the </w:t>
      </w:r>
      <w:proofErr w:type="spellStart"/>
      <w:r w:rsidRPr="001E1568">
        <w:rPr>
          <w:rFonts w:ascii="Times New Roman" w:eastAsia="Times New Roman" w:hAnsi="Times New Roman" w:cs="Times New Roman"/>
          <w:sz w:val="24"/>
          <w:szCs w:val="24"/>
          <w:lang w:eastAsia="en-AU"/>
        </w:rPr>
        <w:t>Caribean</w:t>
      </w:r>
      <w:proofErr w:type="spellEnd"/>
      <w:r w:rsidRPr="001E1568">
        <w:rPr>
          <w:rFonts w:ascii="Times New Roman" w:eastAsia="Times New Roman" w:hAnsi="Times New Roman" w:cs="Times New Roman"/>
          <w:sz w:val="24"/>
          <w:szCs w:val="24"/>
          <w:lang w:eastAsia="en-AU"/>
        </w:rPr>
        <w:t>, Directions in Development: Env</w:t>
      </w:r>
      <w:r w:rsidR="00F67707">
        <w:rPr>
          <w:rFonts w:ascii="Times New Roman" w:eastAsia="Times New Roman" w:hAnsi="Times New Roman" w:cs="Times New Roman"/>
          <w:sz w:val="24"/>
          <w:szCs w:val="24"/>
          <w:lang w:eastAsia="en-AU"/>
        </w:rPr>
        <w:t>ir</w:t>
      </w:r>
      <w:r w:rsidRPr="001E1568">
        <w:rPr>
          <w:rFonts w:ascii="Times New Roman" w:eastAsia="Times New Roman" w:hAnsi="Times New Roman" w:cs="Times New Roman"/>
          <w:sz w:val="24"/>
          <w:szCs w:val="24"/>
          <w:lang w:eastAsia="en-AU"/>
        </w:rPr>
        <w:t>onment and Sustainable Development. World Bank Publications.</w:t>
      </w:r>
      <w:r w:rsidR="0081228B" w:rsidRPr="0081228B">
        <w:t xml:space="preserve"> </w:t>
      </w:r>
      <w:hyperlink r:id="rId38" w:history="1">
        <w:r w:rsidR="0081228B" w:rsidRPr="00D233B8">
          <w:rPr>
            <w:rStyle w:val="Hyperlink"/>
            <w:rFonts w:ascii="Times New Roman" w:eastAsia="Times New Roman" w:hAnsi="Times New Roman" w:cs="Times New Roman"/>
            <w:sz w:val="24"/>
            <w:szCs w:val="24"/>
            <w:lang w:eastAsia="en-AU"/>
          </w:rPr>
          <w:t>https://documents.worldbank.org/en/publication/documents-reports/documentdetail/654311468010837927/indigenous-peoples-and-climate-change-in-latin-america-and-the-caribbean</w:t>
        </w:r>
      </w:hyperlink>
    </w:p>
    <w:p w14:paraId="50FD43E0" w14:textId="6FC7D325" w:rsid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Lefèvre</w:t>
      </w:r>
      <w:proofErr w:type="spellEnd"/>
      <w:r w:rsidRPr="001E1568">
        <w:rPr>
          <w:rFonts w:ascii="Times New Roman" w:eastAsia="Times New Roman" w:hAnsi="Times New Roman" w:cs="Times New Roman"/>
          <w:sz w:val="24"/>
          <w:szCs w:val="24"/>
          <w:lang w:eastAsia="en-AU"/>
        </w:rPr>
        <w:t xml:space="preserve">, R.-A., </w:t>
      </w:r>
      <w:proofErr w:type="spellStart"/>
      <w:r w:rsidRPr="001E1568">
        <w:rPr>
          <w:rFonts w:ascii="Times New Roman" w:eastAsia="Times New Roman" w:hAnsi="Times New Roman" w:cs="Times New Roman"/>
          <w:sz w:val="24"/>
          <w:szCs w:val="24"/>
          <w:lang w:eastAsia="en-AU"/>
        </w:rPr>
        <w:t>n.d.</w:t>
      </w:r>
      <w:proofErr w:type="spellEnd"/>
      <w:r w:rsidRPr="001E1568">
        <w:rPr>
          <w:rFonts w:ascii="Times New Roman" w:eastAsia="Times New Roman" w:hAnsi="Times New Roman" w:cs="Times New Roman"/>
          <w:sz w:val="24"/>
          <w:szCs w:val="24"/>
          <w:lang w:eastAsia="en-AU"/>
        </w:rPr>
        <w:t xml:space="preserve"> The Impact of Climate Change on Slow Degradation of Monuments in Contrast to Extreme Events, in: </w:t>
      </w:r>
      <w:r w:rsidRPr="001E1568">
        <w:rPr>
          <w:rFonts w:ascii="Times New Roman" w:eastAsia="Times New Roman" w:hAnsi="Times New Roman" w:cs="Times New Roman"/>
          <w:i/>
          <w:iCs/>
          <w:sz w:val="24"/>
          <w:szCs w:val="24"/>
          <w:lang w:eastAsia="en-AU"/>
        </w:rPr>
        <w:t>Climate Change as a Threat to Peace</w:t>
      </w:r>
      <w:r w:rsidRPr="001E1568">
        <w:rPr>
          <w:rFonts w:ascii="Times New Roman" w:eastAsia="Times New Roman" w:hAnsi="Times New Roman" w:cs="Times New Roman"/>
          <w:sz w:val="24"/>
          <w:szCs w:val="24"/>
          <w:lang w:eastAsia="en-AU"/>
        </w:rPr>
        <w:t>. Peter Lang AG., pp. 83–100.</w:t>
      </w:r>
      <w:r w:rsidR="0081228B" w:rsidRPr="0081228B">
        <w:t xml:space="preserve"> </w:t>
      </w:r>
      <w:hyperlink r:id="rId39" w:history="1">
        <w:r w:rsidR="0081228B" w:rsidRPr="00D233B8">
          <w:rPr>
            <w:rStyle w:val="Hyperlink"/>
            <w:rFonts w:ascii="Times New Roman" w:eastAsia="Times New Roman" w:hAnsi="Times New Roman" w:cs="Times New Roman"/>
            <w:sz w:val="24"/>
            <w:szCs w:val="24"/>
            <w:lang w:eastAsia="en-AU"/>
          </w:rPr>
          <w:t>https://www.peterlang.com/view/9783653968507/15_Chapter06.html</w:t>
        </w:r>
      </w:hyperlink>
    </w:p>
    <w:p w14:paraId="1F21C391"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Leissner</w:t>
      </w:r>
      <w:proofErr w:type="spellEnd"/>
      <w:r w:rsidRPr="001E1568">
        <w:rPr>
          <w:rFonts w:ascii="Times New Roman" w:eastAsia="Times New Roman" w:hAnsi="Times New Roman" w:cs="Times New Roman"/>
          <w:sz w:val="24"/>
          <w:szCs w:val="24"/>
          <w:lang w:eastAsia="en-AU"/>
        </w:rPr>
        <w:t xml:space="preserve">, J., Kilian, R., </w:t>
      </w:r>
      <w:proofErr w:type="spellStart"/>
      <w:r w:rsidRPr="001E1568">
        <w:rPr>
          <w:rFonts w:ascii="Times New Roman" w:eastAsia="Times New Roman" w:hAnsi="Times New Roman" w:cs="Times New Roman"/>
          <w:sz w:val="24"/>
          <w:szCs w:val="24"/>
          <w:lang w:eastAsia="en-AU"/>
        </w:rPr>
        <w:t>Kotova</w:t>
      </w:r>
      <w:proofErr w:type="spellEnd"/>
      <w:r w:rsidRPr="001E1568">
        <w:rPr>
          <w:rFonts w:ascii="Times New Roman" w:eastAsia="Times New Roman" w:hAnsi="Times New Roman" w:cs="Times New Roman"/>
          <w:sz w:val="24"/>
          <w:szCs w:val="24"/>
          <w:lang w:eastAsia="en-AU"/>
        </w:rPr>
        <w:t xml:space="preserve">, L., Jacob, D., </w:t>
      </w:r>
      <w:proofErr w:type="spellStart"/>
      <w:r w:rsidRPr="001E1568">
        <w:rPr>
          <w:rFonts w:ascii="Times New Roman" w:eastAsia="Times New Roman" w:hAnsi="Times New Roman" w:cs="Times New Roman"/>
          <w:sz w:val="24"/>
          <w:szCs w:val="24"/>
          <w:lang w:eastAsia="en-AU"/>
        </w:rPr>
        <w:t>Mikolajewicz</w:t>
      </w:r>
      <w:proofErr w:type="spellEnd"/>
      <w:r w:rsidRPr="001E1568">
        <w:rPr>
          <w:rFonts w:ascii="Times New Roman" w:eastAsia="Times New Roman" w:hAnsi="Times New Roman" w:cs="Times New Roman"/>
          <w:sz w:val="24"/>
          <w:szCs w:val="24"/>
          <w:lang w:eastAsia="en-AU"/>
        </w:rPr>
        <w:t xml:space="preserve">, U., </w:t>
      </w:r>
      <w:proofErr w:type="spellStart"/>
      <w:r w:rsidRPr="001E1568">
        <w:rPr>
          <w:rFonts w:ascii="Times New Roman" w:eastAsia="Times New Roman" w:hAnsi="Times New Roman" w:cs="Times New Roman"/>
          <w:sz w:val="24"/>
          <w:szCs w:val="24"/>
          <w:lang w:eastAsia="en-AU"/>
        </w:rPr>
        <w:t>Broström</w:t>
      </w:r>
      <w:proofErr w:type="spellEnd"/>
      <w:r w:rsidRPr="001E1568">
        <w:rPr>
          <w:rFonts w:ascii="Times New Roman" w:eastAsia="Times New Roman" w:hAnsi="Times New Roman" w:cs="Times New Roman"/>
          <w:sz w:val="24"/>
          <w:szCs w:val="24"/>
          <w:lang w:eastAsia="en-AU"/>
        </w:rPr>
        <w:t xml:space="preserve">, T., Ashley-Smith, J., </w:t>
      </w:r>
      <w:proofErr w:type="spellStart"/>
      <w:r w:rsidRPr="001E1568">
        <w:rPr>
          <w:rFonts w:ascii="Times New Roman" w:eastAsia="Times New Roman" w:hAnsi="Times New Roman" w:cs="Times New Roman"/>
          <w:sz w:val="24"/>
          <w:szCs w:val="24"/>
          <w:lang w:eastAsia="en-AU"/>
        </w:rPr>
        <w:t>Schellen</w:t>
      </w:r>
      <w:proofErr w:type="spellEnd"/>
      <w:r w:rsidRPr="001E1568">
        <w:rPr>
          <w:rFonts w:ascii="Times New Roman" w:eastAsia="Times New Roman" w:hAnsi="Times New Roman" w:cs="Times New Roman"/>
          <w:sz w:val="24"/>
          <w:szCs w:val="24"/>
          <w:lang w:eastAsia="en-AU"/>
        </w:rPr>
        <w:t xml:space="preserve">, H.L., Martens, M., van </w:t>
      </w:r>
      <w:proofErr w:type="spellStart"/>
      <w:r w:rsidRPr="001E1568">
        <w:rPr>
          <w:rFonts w:ascii="Times New Roman" w:eastAsia="Times New Roman" w:hAnsi="Times New Roman" w:cs="Times New Roman"/>
          <w:sz w:val="24"/>
          <w:szCs w:val="24"/>
          <w:lang w:eastAsia="en-AU"/>
        </w:rPr>
        <w:t>Schijndel</w:t>
      </w:r>
      <w:proofErr w:type="spellEnd"/>
      <w:r w:rsidRPr="001E1568">
        <w:rPr>
          <w:rFonts w:ascii="Times New Roman" w:eastAsia="Times New Roman" w:hAnsi="Times New Roman" w:cs="Times New Roman"/>
          <w:sz w:val="24"/>
          <w:szCs w:val="24"/>
          <w:lang w:eastAsia="en-AU"/>
        </w:rPr>
        <w:t xml:space="preserve">, J., </w:t>
      </w:r>
      <w:proofErr w:type="spellStart"/>
      <w:r w:rsidRPr="001E1568">
        <w:rPr>
          <w:rFonts w:ascii="Times New Roman" w:eastAsia="Times New Roman" w:hAnsi="Times New Roman" w:cs="Times New Roman"/>
          <w:sz w:val="24"/>
          <w:szCs w:val="24"/>
          <w:lang w:eastAsia="en-AU"/>
        </w:rPr>
        <w:t>Antretter</w:t>
      </w:r>
      <w:proofErr w:type="spellEnd"/>
      <w:r w:rsidRPr="001E1568">
        <w:rPr>
          <w:rFonts w:ascii="Times New Roman" w:eastAsia="Times New Roman" w:hAnsi="Times New Roman" w:cs="Times New Roman"/>
          <w:sz w:val="24"/>
          <w:szCs w:val="24"/>
          <w:lang w:eastAsia="en-AU"/>
        </w:rPr>
        <w:t xml:space="preserve">, F., Winkler, M., </w:t>
      </w:r>
      <w:proofErr w:type="spellStart"/>
      <w:r w:rsidRPr="001E1568">
        <w:rPr>
          <w:rFonts w:ascii="Times New Roman" w:eastAsia="Times New Roman" w:hAnsi="Times New Roman" w:cs="Times New Roman"/>
          <w:sz w:val="24"/>
          <w:szCs w:val="24"/>
          <w:lang w:eastAsia="en-AU"/>
        </w:rPr>
        <w:t>Bertolin</w:t>
      </w:r>
      <w:proofErr w:type="spellEnd"/>
      <w:r w:rsidRPr="001E1568">
        <w:rPr>
          <w:rFonts w:ascii="Times New Roman" w:eastAsia="Times New Roman" w:hAnsi="Times New Roman" w:cs="Times New Roman"/>
          <w:sz w:val="24"/>
          <w:szCs w:val="24"/>
          <w:lang w:eastAsia="en-AU"/>
        </w:rPr>
        <w:t xml:space="preserve">, C., </w:t>
      </w:r>
      <w:proofErr w:type="spellStart"/>
      <w:r w:rsidRPr="001E1568">
        <w:rPr>
          <w:rFonts w:ascii="Times New Roman" w:eastAsia="Times New Roman" w:hAnsi="Times New Roman" w:cs="Times New Roman"/>
          <w:sz w:val="24"/>
          <w:szCs w:val="24"/>
          <w:lang w:eastAsia="en-AU"/>
        </w:rPr>
        <w:t>Camuffo</w:t>
      </w:r>
      <w:proofErr w:type="spellEnd"/>
      <w:r w:rsidRPr="001E1568">
        <w:rPr>
          <w:rFonts w:ascii="Times New Roman" w:eastAsia="Times New Roman" w:hAnsi="Times New Roman" w:cs="Times New Roman"/>
          <w:sz w:val="24"/>
          <w:szCs w:val="24"/>
          <w:lang w:eastAsia="en-AU"/>
        </w:rPr>
        <w:t xml:space="preserve">, D., </w:t>
      </w:r>
      <w:proofErr w:type="spellStart"/>
      <w:r w:rsidRPr="001E1568">
        <w:rPr>
          <w:rFonts w:ascii="Times New Roman" w:eastAsia="Times New Roman" w:hAnsi="Times New Roman" w:cs="Times New Roman"/>
          <w:sz w:val="24"/>
          <w:szCs w:val="24"/>
          <w:lang w:eastAsia="en-AU"/>
        </w:rPr>
        <w:t>Simeunovic</w:t>
      </w:r>
      <w:proofErr w:type="spellEnd"/>
      <w:r w:rsidRPr="001E1568">
        <w:rPr>
          <w:rFonts w:ascii="Times New Roman" w:eastAsia="Times New Roman" w:hAnsi="Times New Roman" w:cs="Times New Roman"/>
          <w:sz w:val="24"/>
          <w:szCs w:val="24"/>
          <w:lang w:eastAsia="en-AU"/>
        </w:rPr>
        <w:t xml:space="preserve">, G., </w:t>
      </w:r>
      <w:proofErr w:type="spellStart"/>
      <w:r w:rsidRPr="001E1568">
        <w:rPr>
          <w:rFonts w:ascii="Times New Roman" w:eastAsia="Times New Roman" w:hAnsi="Times New Roman" w:cs="Times New Roman"/>
          <w:sz w:val="24"/>
          <w:szCs w:val="24"/>
          <w:lang w:eastAsia="en-AU"/>
        </w:rPr>
        <w:t>Vyhlídal</w:t>
      </w:r>
      <w:proofErr w:type="spellEnd"/>
      <w:r w:rsidRPr="001E1568">
        <w:rPr>
          <w:rFonts w:ascii="Times New Roman" w:eastAsia="Times New Roman" w:hAnsi="Times New Roman" w:cs="Times New Roman"/>
          <w:sz w:val="24"/>
          <w:szCs w:val="24"/>
          <w:lang w:eastAsia="en-AU"/>
        </w:rPr>
        <w:t xml:space="preserve">, T., 2015a. Climate for Culture: assessing the impact of climate change on the future indoor climate in historic buildings using simulations. </w:t>
      </w:r>
      <w:proofErr w:type="spellStart"/>
      <w:r w:rsidRPr="001E1568">
        <w:rPr>
          <w:rFonts w:ascii="Times New Roman" w:eastAsia="Times New Roman" w:hAnsi="Times New Roman" w:cs="Times New Roman"/>
          <w:sz w:val="24"/>
          <w:szCs w:val="24"/>
          <w:lang w:eastAsia="en-AU"/>
        </w:rPr>
        <w:t>Herit</w:t>
      </w:r>
      <w:proofErr w:type="spellEnd"/>
      <w:r w:rsidRPr="001E1568">
        <w:rPr>
          <w:rFonts w:ascii="Times New Roman" w:eastAsia="Times New Roman" w:hAnsi="Times New Roman" w:cs="Times New Roman"/>
          <w:sz w:val="24"/>
          <w:szCs w:val="24"/>
          <w:lang w:eastAsia="en-AU"/>
        </w:rPr>
        <w:t xml:space="preserve"> </w:t>
      </w:r>
      <w:proofErr w:type="spellStart"/>
      <w:r w:rsidRPr="001E1568">
        <w:rPr>
          <w:rFonts w:ascii="Times New Roman" w:eastAsia="Times New Roman" w:hAnsi="Times New Roman" w:cs="Times New Roman"/>
          <w:sz w:val="24"/>
          <w:szCs w:val="24"/>
          <w:lang w:eastAsia="en-AU"/>
        </w:rPr>
        <w:t>Sci</w:t>
      </w:r>
      <w:proofErr w:type="spellEnd"/>
      <w:r w:rsidRPr="001E1568">
        <w:rPr>
          <w:rFonts w:ascii="Times New Roman" w:eastAsia="Times New Roman" w:hAnsi="Times New Roman" w:cs="Times New Roman"/>
          <w:sz w:val="24"/>
          <w:szCs w:val="24"/>
          <w:lang w:eastAsia="en-AU"/>
        </w:rPr>
        <w:t xml:space="preserve"> 3, 38. </w:t>
      </w:r>
      <w:hyperlink r:id="rId40" w:history="1">
        <w:r w:rsidRPr="001E1568">
          <w:rPr>
            <w:rFonts w:ascii="Times New Roman" w:eastAsia="Times New Roman" w:hAnsi="Times New Roman" w:cs="Times New Roman"/>
            <w:color w:val="0000FF"/>
            <w:sz w:val="24"/>
            <w:szCs w:val="24"/>
            <w:u w:val="single"/>
            <w:lang w:eastAsia="en-AU"/>
          </w:rPr>
          <w:t>https://doi.org/10.1186/s40494-015-0067-9</w:t>
        </w:r>
      </w:hyperlink>
    </w:p>
    <w:p w14:paraId="6D584752"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lastRenderedPageBreak/>
        <w:t>Leissner</w:t>
      </w:r>
      <w:proofErr w:type="spellEnd"/>
      <w:r w:rsidRPr="001E1568">
        <w:rPr>
          <w:rFonts w:ascii="Times New Roman" w:eastAsia="Times New Roman" w:hAnsi="Times New Roman" w:cs="Times New Roman"/>
          <w:sz w:val="24"/>
          <w:szCs w:val="24"/>
          <w:lang w:eastAsia="en-AU"/>
        </w:rPr>
        <w:t xml:space="preserve">, J., Kilian, R., </w:t>
      </w:r>
      <w:proofErr w:type="spellStart"/>
      <w:r w:rsidRPr="001E1568">
        <w:rPr>
          <w:rFonts w:ascii="Times New Roman" w:eastAsia="Times New Roman" w:hAnsi="Times New Roman" w:cs="Times New Roman"/>
          <w:sz w:val="24"/>
          <w:szCs w:val="24"/>
          <w:lang w:eastAsia="en-AU"/>
        </w:rPr>
        <w:t>Kotova</w:t>
      </w:r>
      <w:proofErr w:type="spellEnd"/>
      <w:r w:rsidRPr="001E1568">
        <w:rPr>
          <w:rFonts w:ascii="Times New Roman" w:eastAsia="Times New Roman" w:hAnsi="Times New Roman" w:cs="Times New Roman"/>
          <w:sz w:val="24"/>
          <w:szCs w:val="24"/>
          <w:lang w:eastAsia="en-AU"/>
        </w:rPr>
        <w:t xml:space="preserve">, L., Jacob, D., </w:t>
      </w:r>
      <w:proofErr w:type="spellStart"/>
      <w:r w:rsidRPr="001E1568">
        <w:rPr>
          <w:rFonts w:ascii="Times New Roman" w:eastAsia="Times New Roman" w:hAnsi="Times New Roman" w:cs="Times New Roman"/>
          <w:sz w:val="24"/>
          <w:szCs w:val="24"/>
          <w:lang w:eastAsia="en-AU"/>
        </w:rPr>
        <w:t>Mikolajewicz</w:t>
      </w:r>
      <w:proofErr w:type="spellEnd"/>
      <w:r w:rsidRPr="001E1568">
        <w:rPr>
          <w:rFonts w:ascii="Times New Roman" w:eastAsia="Times New Roman" w:hAnsi="Times New Roman" w:cs="Times New Roman"/>
          <w:sz w:val="24"/>
          <w:szCs w:val="24"/>
          <w:lang w:eastAsia="en-AU"/>
        </w:rPr>
        <w:t xml:space="preserve">, U., </w:t>
      </w:r>
      <w:proofErr w:type="spellStart"/>
      <w:r w:rsidRPr="001E1568">
        <w:rPr>
          <w:rFonts w:ascii="Times New Roman" w:eastAsia="Times New Roman" w:hAnsi="Times New Roman" w:cs="Times New Roman"/>
          <w:sz w:val="24"/>
          <w:szCs w:val="24"/>
          <w:lang w:eastAsia="en-AU"/>
        </w:rPr>
        <w:t>Broström</w:t>
      </w:r>
      <w:proofErr w:type="spellEnd"/>
      <w:r w:rsidRPr="001E1568">
        <w:rPr>
          <w:rFonts w:ascii="Times New Roman" w:eastAsia="Times New Roman" w:hAnsi="Times New Roman" w:cs="Times New Roman"/>
          <w:sz w:val="24"/>
          <w:szCs w:val="24"/>
          <w:lang w:eastAsia="en-AU"/>
        </w:rPr>
        <w:t xml:space="preserve">, T., Ashley-Smith, J., </w:t>
      </w:r>
      <w:proofErr w:type="spellStart"/>
      <w:r w:rsidRPr="001E1568">
        <w:rPr>
          <w:rFonts w:ascii="Times New Roman" w:eastAsia="Times New Roman" w:hAnsi="Times New Roman" w:cs="Times New Roman"/>
          <w:sz w:val="24"/>
          <w:szCs w:val="24"/>
          <w:lang w:eastAsia="en-AU"/>
        </w:rPr>
        <w:t>Schellen</w:t>
      </w:r>
      <w:proofErr w:type="spellEnd"/>
      <w:r w:rsidRPr="001E1568">
        <w:rPr>
          <w:rFonts w:ascii="Times New Roman" w:eastAsia="Times New Roman" w:hAnsi="Times New Roman" w:cs="Times New Roman"/>
          <w:sz w:val="24"/>
          <w:szCs w:val="24"/>
          <w:lang w:eastAsia="en-AU"/>
        </w:rPr>
        <w:t xml:space="preserve">, H.L., Martens, M., van </w:t>
      </w:r>
      <w:proofErr w:type="spellStart"/>
      <w:r w:rsidRPr="001E1568">
        <w:rPr>
          <w:rFonts w:ascii="Times New Roman" w:eastAsia="Times New Roman" w:hAnsi="Times New Roman" w:cs="Times New Roman"/>
          <w:sz w:val="24"/>
          <w:szCs w:val="24"/>
          <w:lang w:eastAsia="en-AU"/>
        </w:rPr>
        <w:t>Schijndel</w:t>
      </w:r>
      <w:proofErr w:type="spellEnd"/>
      <w:r w:rsidRPr="001E1568">
        <w:rPr>
          <w:rFonts w:ascii="Times New Roman" w:eastAsia="Times New Roman" w:hAnsi="Times New Roman" w:cs="Times New Roman"/>
          <w:sz w:val="24"/>
          <w:szCs w:val="24"/>
          <w:lang w:eastAsia="en-AU"/>
        </w:rPr>
        <w:t xml:space="preserve">, J., </w:t>
      </w:r>
      <w:proofErr w:type="spellStart"/>
      <w:r w:rsidRPr="001E1568">
        <w:rPr>
          <w:rFonts w:ascii="Times New Roman" w:eastAsia="Times New Roman" w:hAnsi="Times New Roman" w:cs="Times New Roman"/>
          <w:sz w:val="24"/>
          <w:szCs w:val="24"/>
          <w:lang w:eastAsia="en-AU"/>
        </w:rPr>
        <w:t>Antretter</w:t>
      </w:r>
      <w:proofErr w:type="spellEnd"/>
      <w:r w:rsidRPr="001E1568">
        <w:rPr>
          <w:rFonts w:ascii="Times New Roman" w:eastAsia="Times New Roman" w:hAnsi="Times New Roman" w:cs="Times New Roman"/>
          <w:sz w:val="24"/>
          <w:szCs w:val="24"/>
          <w:lang w:eastAsia="en-AU"/>
        </w:rPr>
        <w:t xml:space="preserve">, F., Winkler, M., </w:t>
      </w:r>
      <w:proofErr w:type="spellStart"/>
      <w:r w:rsidRPr="001E1568">
        <w:rPr>
          <w:rFonts w:ascii="Times New Roman" w:eastAsia="Times New Roman" w:hAnsi="Times New Roman" w:cs="Times New Roman"/>
          <w:sz w:val="24"/>
          <w:szCs w:val="24"/>
          <w:lang w:eastAsia="en-AU"/>
        </w:rPr>
        <w:t>Bertolin</w:t>
      </w:r>
      <w:proofErr w:type="spellEnd"/>
      <w:r w:rsidRPr="001E1568">
        <w:rPr>
          <w:rFonts w:ascii="Times New Roman" w:eastAsia="Times New Roman" w:hAnsi="Times New Roman" w:cs="Times New Roman"/>
          <w:sz w:val="24"/>
          <w:szCs w:val="24"/>
          <w:lang w:eastAsia="en-AU"/>
        </w:rPr>
        <w:t xml:space="preserve">, C., </w:t>
      </w:r>
      <w:proofErr w:type="spellStart"/>
      <w:r w:rsidRPr="001E1568">
        <w:rPr>
          <w:rFonts w:ascii="Times New Roman" w:eastAsia="Times New Roman" w:hAnsi="Times New Roman" w:cs="Times New Roman"/>
          <w:sz w:val="24"/>
          <w:szCs w:val="24"/>
          <w:lang w:eastAsia="en-AU"/>
        </w:rPr>
        <w:t>Camuffo</w:t>
      </w:r>
      <w:proofErr w:type="spellEnd"/>
      <w:r w:rsidRPr="001E1568">
        <w:rPr>
          <w:rFonts w:ascii="Times New Roman" w:eastAsia="Times New Roman" w:hAnsi="Times New Roman" w:cs="Times New Roman"/>
          <w:sz w:val="24"/>
          <w:szCs w:val="24"/>
          <w:lang w:eastAsia="en-AU"/>
        </w:rPr>
        <w:t xml:space="preserve">, D., </w:t>
      </w:r>
      <w:proofErr w:type="spellStart"/>
      <w:r w:rsidRPr="001E1568">
        <w:rPr>
          <w:rFonts w:ascii="Times New Roman" w:eastAsia="Times New Roman" w:hAnsi="Times New Roman" w:cs="Times New Roman"/>
          <w:sz w:val="24"/>
          <w:szCs w:val="24"/>
          <w:lang w:eastAsia="en-AU"/>
        </w:rPr>
        <w:t>Simeunovic</w:t>
      </w:r>
      <w:proofErr w:type="spellEnd"/>
      <w:r w:rsidRPr="001E1568">
        <w:rPr>
          <w:rFonts w:ascii="Times New Roman" w:eastAsia="Times New Roman" w:hAnsi="Times New Roman" w:cs="Times New Roman"/>
          <w:sz w:val="24"/>
          <w:szCs w:val="24"/>
          <w:lang w:eastAsia="en-AU"/>
        </w:rPr>
        <w:t xml:space="preserve">, G., </w:t>
      </w:r>
      <w:proofErr w:type="spellStart"/>
      <w:r w:rsidRPr="001E1568">
        <w:rPr>
          <w:rFonts w:ascii="Times New Roman" w:eastAsia="Times New Roman" w:hAnsi="Times New Roman" w:cs="Times New Roman"/>
          <w:sz w:val="24"/>
          <w:szCs w:val="24"/>
          <w:lang w:eastAsia="en-AU"/>
        </w:rPr>
        <w:t>Vyhlídal</w:t>
      </w:r>
      <w:proofErr w:type="spellEnd"/>
      <w:r w:rsidRPr="001E1568">
        <w:rPr>
          <w:rFonts w:ascii="Times New Roman" w:eastAsia="Times New Roman" w:hAnsi="Times New Roman" w:cs="Times New Roman"/>
          <w:sz w:val="24"/>
          <w:szCs w:val="24"/>
          <w:lang w:eastAsia="en-AU"/>
        </w:rPr>
        <w:t xml:space="preserve">, T., 2015b. Climate for Culture: assessing the impact of climate change on the future indoor climate in historic buildings using simulations. </w:t>
      </w:r>
      <w:proofErr w:type="spellStart"/>
      <w:r w:rsidRPr="001E1568">
        <w:rPr>
          <w:rFonts w:ascii="Times New Roman" w:eastAsia="Times New Roman" w:hAnsi="Times New Roman" w:cs="Times New Roman"/>
          <w:sz w:val="24"/>
          <w:szCs w:val="24"/>
          <w:lang w:eastAsia="en-AU"/>
        </w:rPr>
        <w:t>Herit</w:t>
      </w:r>
      <w:proofErr w:type="spellEnd"/>
      <w:r w:rsidRPr="001E1568">
        <w:rPr>
          <w:rFonts w:ascii="Times New Roman" w:eastAsia="Times New Roman" w:hAnsi="Times New Roman" w:cs="Times New Roman"/>
          <w:sz w:val="24"/>
          <w:szCs w:val="24"/>
          <w:lang w:eastAsia="en-AU"/>
        </w:rPr>
        <w:t xml:space="preserve"> </w:t>
      </w:r>
      <w:proofErr w:type="spellStart"/>
      <w:r w:rsidRPr="001E1568">
        <w:rPr>
          <w:rFonts w:ascii="Times New Roman" w:eastAsia="Times New Roman" w:hAnsi="Times New Roman" w:cs="Times New Roman"/>
          <w:sz w:val="24"/>
          <w:szCs w:val="24"/>
          <w:lang w:eastAsia="en-AU"/>
        </w:rPr>
        <w:t>Sci</w:t>
      </w:r>
      <w:proofErr w:type="spellEnd"/>
      <w:r w:rsidRPr="001E1568">
        <w:rPr>
          <w:rFonts w:ascii="Times New Roman" w:eastAsia="Times New Roman" w:hAnsi="Times New Roman" w:cs="Times New Roman"/>
          <w:sz w:val="24"/>
          <w:szCs w:val="24"/>
          <w:lang w:eastAsia="en-AU"/>
        </w:rPr>
        <w:t xml:space="preserve"> 3, 38. </w:t>
      </w:r>
      <w:hyperlink r:id="rId41" w:history="1">
        <w:r w:rsidRPr="001E1568">
          <w:rPr>
            <w:rFonts w:ascii="Times New Roman" w:eastAsia="Times New Roman" w:hAnsi="Times New Roman" w:cs="Times New Roman"/>
            <w:color w:val="0000FF"/>
            <w:sz w:val="24"/>
            <w:szCs w:val="24"/>
            <w:u w:val="single"/>
            <w:lang w:eastAsia="en-AU"/>
          </w:rPr>
          <w:t>https://doi.org/10.1186/s40494-015-0067-9</w:t>
        </w:r>
      </w:hyperlink>
    </w:p>
    <w:p w14:paraId="6EB51716" w14:textId="50984578"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Leonard, S., National Climate Change Adaptation Research Facility (Australia), University of Melbourne, 2013. Indigenous climate change adaptation in the Kimberley region of North-western Australia: Learning from the past, adapting in the future: Identifying pathways to successful adaptation in Indigenous communities. NCCARF &amp; University of </w:t>
      </w:r>
      <w:r w:rsidR="0081228B">
        <w:rPr>
          <w:rFonts w:ascii="Times New Roman" w:eastAsia="Times New Roman" w:hAnsi="Times New Roman" w:cs="Times New Roman"/>
          <w:sz w:val="24"/>
          <w:szCs w:val="24"/>
          <w:lang w:eastAsia="en-AU"/>
        </w:rPr>
        <w:t>M</w:t>
      </w:r>
      <w:r w:rsidRPr="001E1568">
        <w:rPr>
          <w:rFonts w:ascii="Times New Roman" w:eastAsia="Times New Roman" w:hAnsi="Times New Roman" w:cs="Times New Roman"/>
          <w:sz w:val="24"/>
          <w:szCs w:val="24"/>
          <w:lang w:eastAsia="en-AU"/>
        </w:rPr>
        <w:t>elbourne, Gold Coast.</w:t>
      </w:r>
      <w:r w:rsidR="0081228B" w:rsidRPr="0081228B">
        <w:t xml:space="preserve"> </w:t>
      </w:r>
      <w:hyperlink r:id="rId42" w:history="1">
        <w:r w:rsidR="0081228B" w:rsidRPr="00D233B8">
          <w:rPr>
            <w:rStyle w:val="Hyperlink"/>
            <w:rFonts w:ascii="Times New Roman" w:eastAsia="Times New Roman" w:hAnsi="Times New Roman" w:cs="Times New Roman"/>
            <w:sz w:val="24"/>
            <w:szCs w:val="24"/>
            <w:lang w:eastAsia="en-AU"/>
          </w:rPr>
          <w:t>https://nccarf.edu.au/indigenous-climate-change-adaptation-kimberley-region-north-western-australia-learning/</w:t>
        </w:r>
      </w:hyperlink>
    </w:p>
    <w:p w14:paraId="21BA0331"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Lyons, I., Hill, R., </w:t>
      </w:r>
      <w:proofErr w:type="spellStart"/>
      <w:r w:rsidRPr="001E1568">
        <w:rPr>
          <w:rFonts w:ascii="Times New Roman" w:eastAsia="Times New Roman" w:hAnsi="Times New Roman" w:cs="Times New Roman"/>
          <w:sz w:val="24"/>
          <w:szCs w:val="24"/>
          <w:lang w:eastAsia="en-AU"/>
        </w:rPr>
        <w:t>Deshong</w:t>
      </w:r>
      <w:proofErr w:type="spellEnd"/>
      <w:r w:rsidRPr="001E1568">
        <w:rPr>
          <w:rFonts w:ascii="Times New Roman" w:eastAsia="Times New Roman" w:hAnsi="Times New Roman" w:cs="Times New Roman"/>
          <w:sz w:val="24"/>
          <w:szCs w:val="24"/>
          <w:lang w:eastAsia="en-AU"/>
        </w:rPr>
        <w:t xml:space="preserve">, S., Mooney, G., Turpin, G., 2019. Putting uncertainty under the cultural lens of Traditional Owners from the Great Barrier Reef Catchments. Regional Environmental Change 19, 1597–1610. </w:t>
      </w:r>
      <w:hyperlink r:id="rId43" w:history="1">
        <w:r w:rsidRPr="001E1568">
          <w:rPr>
            <w:rFonts w:ascii="Times New Roman" w:eastAsia="Times New Roman" w:hAnsi="Times New Roman" w:cs="Times New Roman"/>
            <w:color w:val="0000FF"/>
            <w:sz w:val="24"/>
            <w:szCs w:val="24"/>
            <w:u w:val="single"/>
            <w:lang w:eastAsia="en-AU"/>
          </w:rPr>
          <w:t>https://doi.org/10.1007/s10113-019-01468-w</w:t>
        </w:r>
      </w:hyperlink>
    </w:p>
    <w:p w14:paraId="781923FF"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Ma, S., Pitman, A., Yang, J., </w:t>
      </w:r>
      <w:proofErr w:type="spellStart"/>
      <w:r w:rsidRPr="001E1568">
        <w:rPr>
          <w:rFonts w:ascii="Times New Roman" w:eastAsia="Times New Roman" w:hAnsi="Times New Roman" w:cs="Times New Roman"/>
          <w:sz w:val="24"/>
          <w:szCs w:val="24"/>
          <w:lang w:eastAsia="en-AU"/>
        </w:rPr>
        <w:t>Carouge</w:t>
      </w:r>
      <w:proofErr w:type="spellEnd"/>
      <w:r w:rsidRPr="001E1568">
        <w:rPr>
          <w:rFonts w:ascii="Times New Roman" w:eastAsia="Times New Roman" w:hAnsi="Times New Roman" w:cs="Times New Roman"/>
          <w:sz w:val="24"/>
          <w:szCs w:val="24"/>
          <w:lang w:eastAsia="en-AU"/>
        </w:rPr>
        <w:t xml:space="preserve">, C., Evans, J.P., Hart, M., Green, D., 2018. Evaluating the Effectiveness of Mitigation Options on Heat Stress for Sydney, Australia. Journal of Applied Meteorology and Climatology 57, 209–220. </w:t>
      </w:r>
      <w:hyperlink r:id="rId44" w:history="1">
        <w:r w:rsidRPr="001E1568">
          <w:rPr>
            <w:rFonts w:ascii="Times New Roman" w:eastAsia="Times New Roman" w:hAnsi="Times New Roman" w:cs="Times New Roman"/>
            <w:color w:val="0000FF"/>
            <w:sz w:val="24"/>
            <w:szCs w:val="24"/>
            <w:u w:val="single"/>
            <w:lang w:eastAsia="en-AU"/>
          </w:rPr>
          <w:t>http://dx.doi.org.elibrary.jcu.edu.au/10.1175/JAMC-D-17-0061.1</w:t>
        </w:r>
      </w:hyperlink>
    </w:p>
    <w:p w14:paraId="7786EC7D"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McCoy, M.D., 2018. The Race to Document Archaeological Sites Ahead of Rising Sea Levels: Recent Applications of Geospatial Technologies in the Archaeology of Polynesia. Sustainability 10, 185. </w:t>
      </w:r>
      <w:hyperlink r:id="rId45" w:history="1">
        <w:r w:rsidRPr="001E1568">
          <w:rPr>
            <w:rFonts w:ascii="Times New Roman" w:eastAsia="Times New Roman" w:hAnsi="Times New Roman" w:cs="Times New Roman"/>
            <w:color w:val="0000FF"/>
            <w:sz w:val="24"/>
            <w:szCs w:val="24"/>
            <w:u w:val="single"/>
            <w:lang w:eastAsia="en-AU"/>
          </w:rPr>
          <w:t>http://dx.doi.org.elibrary.jcu.edu.au/10.3390/su10010185</w:t>
        </w:r>
      </w:hyperlink>
    </w:p>
    <w:p w14:paraId="605C5922" w14:textId="6C1324DA" w:rsidR="00F67707"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McIntyre-Tamwoy, S., 2008. The impact of global climate change and cultural heritage: Grasping the issues and defining the problem 21, 2–9.</w:t>
      </w:r>
      <w:r w:rsidR="00F67707" w:rsidRPr="00F67707">
        <w:t xml:space="preserve"> </w:t>
      </w:r>
      <w:hyperlink r:id="rId46" w:history="1">
        <w:r w:rsidR="00F67707" w:rsidRPr="00D233B8">
          <w:rPr>
            <w:rStyle w:val="Hyperlink"/>
            <w:rFonts w:ascii="Times New Roman" w:eastAsia="Times New Roman" w:hAnsi="Times New Roman" w:cs="Times New Roman"/>
            <w:sz w:val="24"/>
            <w:szCs w:val="24"/>
            <w:lang w:eastAsia="en-AU"/>
          </w:rPr>
          <w:t>https://www.researchgate.net/publication/279680705_The_impact_of_global_climate_change_and_cultural_heritage_Grasping_the_issues_and_defining_the_problem</w:t>
        </w:r>
      </w:hyperlink>
    </w:p>
    <w:p w14:paraId="31D57399" w14:textId="5DD7FB0D"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McIntyre-Tamwoy, S., Barr, S., Hurd, J., 2015. Ethics, conservation and climate change, in: The Ethics of Cultural Heritage., Ethical Archaeologies: The Politics of Social Justice. Springer, New York, NY, USA, pp. 69–88.</w:t>
      </w:r>
      <w:r w:rsidR="00F67707" w:rsidRPr="00F67707">
        <w:t xml:space="preserve"> </w:t>
      </w:r>
      <w:hyperlink r:id="rId47" w:history="1">
        <w:r w:rsidR="00F67707" w:rsidRPr="00D233B8">
          <w:rPr>
            <w:rStyle w:val="Hyperlink"/>
            <w:rFonts w:ascii="Times New Roman" w:eastAsia="Times New Roman" w:hAnsi="Times New Roman" w:cs="Times New Roman"/>
            <w:sz w:val="24"/>
            <w:szCs w:val="24"/>
            <w:lang w:eastAsia="en-AU"/>
          </w:rPr>
          <w:t>https://www.springer.com/gp/book/9781493916481</w:t>
        </w:r>
      </w:hyperlink>
    </w:p>
    <w:p w14:paraId="64C07EE9" w14:textId="6601C5E3"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McIntyre-Tamwoy, S., </w:t>
      </w:r>
      <w:proofErr w:type="spellStart"/>
      <w:r w:rsidRPr="001E1568">
        <w:rPr>
          <w:rFonts w:ascii="Times New Roman" w:eastAsia="Times New Roman" w:hAnsi="Times New Roman" w:cs="Times New Roman"/>
          <w:sz w:val="24"/>
          <w:szCs w:val="24"/>
          <w:lang w:eastAsia="en-AU"/>
        </w:rPr>
        <w:t>Buhrich</w:t>
      </w:r>
      <w:proofErr w:type="spellEnd"/>
      <w:r w:rsidRPr="001E1568">
        <w:rPr>
          <w:rFonts w:ascii="Times New Roman" w:eastAsia="Times New Roman" w:hAnsi="Times New Roman" w:cs="Times New Roman"/>
          <w:sz w:val="24"/>
          <w:szCs w:val="24"/>
          <w:lang w:eastAsia="en-AU"/>
        </w:rPr>
        <w:t xml:space="preserve">, A., 2012. Lost in the Wash: Predicting the Impact of Losing Aboriginal Coastal Sites in Australia. </w:t>
      </w:r>
      <w:r w:rsidRPr="001E1568">
        <w:rPr>
          <w:rFonts w:ascii="Times New Roman" w:eastAsia="Times New Roman" w:hAnsi="Times New Roman" w:cs="Times New Roman"/>
          <w:i/>
          <w:iCs/>
          <w:sz w:val="24"/>
          <w:szCs w:val="24"/>
          <w:lang w:eastAsia="en-AU"/>
        </w:rPr>
        <w:t>The International Journal of Climate Change: Impacts and Responses</w:t>
      </w:r>
      <w:r w:rsidRPr="001E1568">
        <w:rPr>
          <w:rFonts w:ascii="Times New Roman" w:eastAsia="Times New Roman" w:hAnsi="Times New Roman" w:cs="Times New Roman"/>
          <w:sz w:val="24"/>
          <w:szCs w:val="24"/>
          <w:lang w:eastAsia="en-AU"/>
        </w:rPr>
        <w:t xml:space="preserve"> 3, 53–66.</w:t>
      </w:r>
      <w:r w:rsidR="00F67707" w:rsidRPr="00F67707">
        <w:t xml:space="preserve"> </w:t>
      </w:r>
      <w:hyperlink r:id="rId48" w:history="1">
        <w:r w:rsidR="00F67707" w:rsidRPr="00D233B8">
          <w:rPr>
            <w:rStyle w:val="Hyperlink"/>
            <w:rFonts w:ascii="Times New Roman" w:eastAsia="Times New Roman" w:hAnsi="Times New Roman" w:cs="Times New Roman"/>
            <w:sz w:val="24"/>
            <w:szCs w:val="24"/>
            <w:lang w:eastAsia="en-AU"/>
          </w:rPr>
          <w:t>https://www.researchgate.net/publication/249008604_'Lost_in_the_wash_predicting_the_impact_of_losing_Aboriginal_coastal_sites_in_Australia'_The_International_Journal_of_Climate_Change_Impacts_and_Responses_Volume_3_Issue_1_pp53-66</w:t>
        </w:r>
      </w:hyperlink>
    </w:p>
    <w:p w14:paraId="47D191AD"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McIntyre-Tamwoy, S., </w:t>
      </w:r>
      <w:proofErr w:type="spellStart"/>
      <w:r w:rsidRPr="001E1568">
        <w:rPr>
          <w:rFonts w:ascii="Times New Roman" w:eastAsia="Times New Roman" w:hAnsi="Times New Roman" w:cs="Times New Roman"/>
          <w:sz w:val="24"/>
          <w:szCs w:val="24"/>
          <w:lang w:eastAsia="en-AU"/>
        </w:rPr>
        <w:t>Fuary</w:t>
      </w:r>
      <w:proofErr w:type="spellEnd"/>
      <w:r w:rsidRPr="001E1568">
        <w:rPr>
          <w:rFonts w:ascii="Times New Roman" w:eastAsia="Times New Roman" w:hAnsi="Times New Roman" w:cs="Times New Roman"/>
          <w:sz w:val="24"/>
          <w:szCs w:val="24"/>
          <w:lang w:eastAsia="en-AU"/>
        </w:rPr>
        <w:t xml:space="preserve">, M., </w:t>
      </w:r>
      <w:proofErr w:type="spellStart"/>
      <w:r w:rsidRPr="001E1568">
        <w:rPr>
          <w:rFonts w:ascii="Times New Roman" w:eastAsia="Times New Roman" w:hAnsi="Times New Roman" w:cs="Times New Roman"/>
          <w:sz w:val="24"/>
          <w:szCs w:val="24"/>
          <w:lang w:eastAsia="en-AU"/>
        </w:rPr>
        <w:t>Buhrich</w:t>
      </w:r>
      <w:proofErr w:type="spellEnd"/>
      <w:r w:rsidRPr="001E1568">
        <w:rPr>
          <w:rFonts w:ascii="Times New Roman" w:eastAsia="Times New Roman" w:hAnsi="Times New Roman" w:cs="Times New Roman"/>
          <w:sz w:val="24"/>
          <w:szCs w:val="24"/>
          <w:lang w:eastAsia="en-AU"/>
        </w:rPr>
        <w:t xml:space="preserve">, A., 2013. Understanding climate, adapting to change: indigenous cultural values and climate change impacts in North Queensland. </w:t>
      </w:r>
      <w:r w:rsidRPr="001E1568">
        <w:rPr>
          <w:rFonts w:ascii="Times New Roman" w:eastAsia="Times New Roman" w:hAnsi="Times New Roman" w:cs="Times New Roman"/>
          <w:i/>
          <w:iCs/>
          <w:sz w:val="24"/>
          <w:szCs w:val="24"/>
          <w:lang w:eastAsia="en-AU"/>
        </w:rPr>
        <w:t>Local Environment</w:t>
      </w:r>
      <w:r w:rsidRPr="001E1568">
        <w:rPr>
          <w:rFonts w:ascii="Times New Roman" w:eastAsia="Times New Roman" w:hAnsi="Times New Roman" w:cs="Times New Roman"/>
          <w:sz w:val="24"/>
          <w:szCs w:val="24"/>
          <w:lang w:eastAsia="en-AU"/>
        </w:rPr>
        <w:t xml:space="preserve"> 18, 91–109. </w:t>
      </w:r>
      <w:hyperlink r:id="rId49" w:history="1">
        <w:r w:rsidRPr="001E1568">
          <w:rPr>
            <w:rFonts w:ascii="Times New Roman" w:eastAsia="Times New Roman" w:hAnsi="Times New Roman" w:cs="Times New Roman"/>
            <w:color w:val="0000FF"/>
            <w:sz w:val="24"/>
            <w:szCs w:val="24"/>
            <w:u w:val="single"/>
            <w:lang w:eastAsia="en-AU"/>
          </w:rPr>
          <w:t>https://doi.org/10.1080/13549839.2012.716415</w:t>
        </w:r>
      </w:hyperlink>
    </w:p>
    <w:p w14:paraId="058389BE" w14:textId="7E4B1159"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McNamara, K.E., National Climate Change Adaptation Research Facility (Australia), James Cook University, 2012. Limits to climate change adaptation for low-lying communities in the Torres Strait.</w:t>
      </w:r>
      <w:r w:rsidR="0081228B">
        <w:rPr>
          <w:rFonts w:ascii="Times New Roman" w:eastAsia="Times New Roman" w:hAnsi="Times New Roman" w:cs="Times New Roman"/>
          <w:sz w:val="24"/>
          <w:szCs w:val="24"/>
          <w:lang w:eastAsia="en-AU"/>
        </w:rPr>
        <w:t xml:space="preserve"> </w:t>
      </w:r>
      <w:hyperlink r:id="rId50" w:history="1">
        <w:r w:rsidR="0081228B" w:rsidRPr="00D233B8">
          <w:rPr>
            <w:rStyle w:val="Hyperlink"/>
            <w:rFonts w:ascii="Times New Roman" w:eastAsia="Times New Roman" w:hAnsi="Times New Roman" w:cs="Times New Roman"/>
            <w:sz w:val="24"/>
            <w:szCs w:val="24"/>
            <w:lang w:eastAsia="en-AU"/>
          </w:rPr>
          <w:t>https://nccarf.edu.au/wp-content/uploads/2019/03/McNamara_2012_Limits_Torres_Strait_0.pdf</w:t>
        </w:r>
      </w:hyperlink>
    </w:p>
    <w:p w14:paraId="42E3DE7A" w14:textId="76859D53" w:rsidR="0081228B"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Memmott</w:t>
      </w:r>
      <w:proofErr w:type="spellEnd"/>
      <w:r w:rsidRPr="001E1568">
        <w:rPr>
          <w:rFonts w:ascii="Times New Roman" w:eastAsia="Times New Roman" w:hAnsi="Times New Roman" w:cs="Times New Roman"/>
          <w:sz w:val="24"/>
          <w:szCs w:val="24"/>
          <w:lang w:eastAsia="en-AU"/>
        </w:rPr>
        <w:t xml:space="preserve">, P., </w:t>
      </w:r>
      <w:proofErr w:type="spellStart"/>
      <w:r w:rsidRPr="001E1568">
        <w:rPr>
          <w:rFonts w:ascii="Times New Roman" w:eastAsia="Times New Roman" w:hAnsi="Times New Roman" w:cs="Times New Roman"/>
          <w:sz w:val="24"/>
          <w:szCs w:val="24"/>
          <w:lang w:eastAsia="en-AU"/>
        </w:rPr>
        <w:t>Reser</w:t>
      </w:r>
      <w:proofErr w:type="spellEnd"/>
      <w:r w:rsidRPr="001E1568">
        <w:rPr>
          <w:rFonts w:ascii="Times New Roman" w:eastAsia="Times New Roman" w:hAnsi="Times New Roman" w:cs="Times New Roman"/>
          <w:sz w:val="24"/>
          <w:szCs w:val="24"/>
          <w:lang w:eastAsia="en-AU"/>
        </w:rPr>
        <w:t xml:space="preserve">, J., Head, B., Davidson, J., Nash, D., O’Rourke, T., </w:t>
      </w:r>
      <w:proofErr w:type="spellStart"/>
      <w:r w:rsidRPr="001E1568">
        <w:rPr>
          <w:rFonts w:ascii="Times New Roman" w:eastAsia="Times New Roman" w:hAnsi="Times New Roman" w:cs="Times New Roman"/>
          <w:sz w:val="24"/>
          <w:szCs w:val="24"/>
          <w:lang w:eastAsia="en-AU"/>
        </w:rPr>
        <w:t>Gamage</w:t>
      </w:r>
      <w:proofErr w:type="spellEnd"/>
      <w:r w:rsidRPr="001E1568">
        <w:rPr>
          <w:rFonts w:ascii="Times New Roman" w:eastAsia="Times New Roman" w:hAnsi="Times New Roman" w:cs="Times New Roman"/>
          <w:sz w:val="24"/>
          <w:szCs w:val="24"/>
          <w:lang w:eastAsia="en-AU"/>
        </w:rPr>
        <w:t xml:space="preserve">, H., </w:t>
      </w:r>
      <w:proofErr w:type="spellStart"/>
      <w:r w:rsidRPr="001E1568">
        <w:rPr>
          <w:rFonts w:ascii="Times New Roman" w:eastAsia="Times New Roman" w:hAnsi="Times New Roman" w:cs="Times New Roman"/>
          <w:sz w:val="24"/>
          <w:szCs w:val="24"/>
          <w:lang w:eastAsia="en-AU"/>
        </w:rPr>
        <w:t>Suliman</w:t>
      </w:r>
      <w:proofErr w:type="spellEnd"/>
      <w:r w:rsidRPr="001E1568">
        <w:rPr>
          <w:rFonts w:ascii="Times New Roman" w:eastAsia="Times New Roman" w:hAnsi="Times New Roman" w:cs="Times New Roman"/>
          <w:sz w:val="24"/>
          <w:szCs w:val="24"/>
          <w:lang w:eastAsia="en-AU"/>
        </w:rPr>
        <w:t>, S., Lowry, A., Marshall, K., 2013. Aboriginal responses to climate change in arid zone Australia: Regional understandings and capacity building for adaptation. National Climate Change Adaptation Research Facility (Australia) &amp; University of Qld, Gold Coast.</w:t>
      </w:r>
      <w:r w:rsidR="0081228B">
        <w:rPr>
          <w:rFonts w:ascii="Times New Roman" w:eastAsia="Times New Roman" w:hAnsi="Times New Roman" w:cs="Times New Roman"/>
          <w:sz w:val="24"/>
          <w:szCs w:val="24"/>
          <w:lang w:eastAsia="en-AU"/>
        </w:rPr>
        <w:t xml:space="preserve"> </w:t>
      </w:r>
      <w:hyperlink r:id="rId51" w:history="1">
        <w:r w:rsidR="0081228B" w:rsidRPr="00D233B8">
          <w:rPr>
            <w:rStyle w:val="Hyperlink"/>
            <w:rFonts w:ascii="Times New Roman" w:eastAsia="Times New Roman" w:hAnsi="Times New Roman" w:cs="Times New Roman"/>
            <w:sz w:val="24"/>
            <w:szCs w:val="24"/>
            <w:lang w:eastAsia="en-AU"/>
          </w:rPr>
          <w:t>https://nccarf.edu.au/aboriginal-responses-climate-change-arid-zone-australia-regional-understandings-and/</w:t>
        </w:r>
      </w:hyperlink>
    </w:p>
    <w:p w14:paraId="3AEF055B" w14:textId="3AC993A2" w:rsid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Mosoarca</w:t>
      </w:r>
      <w:proofErr w:type="spellEnd"/>
      <w:r w:rsidRPr="001E1568">
        <w:rPr>
          <w:rFonts w:ascii="Times New Roman" w:eastAsia="Times New Roman" w:hAnsi="Times New Roman" w:cs="Times New Roman"/>
          <w:sz w:val="24"/>
          <w:szCs w:val="24"/>
          <w:lang w:eastAsia="en-AU"/>
        </w:rPr>
        <w:t xml:space="preserve">, M., Keller, A.I., Petrus, C., </w:t>
      </w:r>
      <w:proofErr w:type="spellStart"/>
      <w:r w:rsidRPr="001E1568">
        <w:rPr>
          <w:rFonts w:ascii="Times New Roman" w:eastAsia="Times New Roman" w:hAnsi="Times New Roman" w:cs="Times New Roman"/>
          <w:sz w:val="24"/>
          <w:szCs w:val="24"/>
          <w:lang w:eastAsia="en-AU"/>
        </w:rPr>
        <w:t>Racolta</w:t>
      </w:r>
      <w:proofErr w:type="spellEnd"/>
      <w:r w:rsidRPr="001E1568">
        <w:rPr>
          <w:rFonts w:ascii="Times New Roman" w:eastAsia="Times New Roman" w:hAnsi="Times New Roman" w:cs="Times New Roman"/>
          <w:sz w:val="24"/>
          <w:szCs w:val="24"/>
          <w:lang w:eastAsia="en-AU"/>
        </w:rPr>
        <w:t xml:space="preserve">, A., 2017. Failure analysis of historical buildings due to climate change. Engineering Failure Analysis 82, 666–680. </w:t>
      </w:r>
      <w:hyperlink r:id="rId52" w:history="1">
        <w:r w:rsidRPr="001E1568">
          <w:rPr>
            <w:rFonts w:ascii="Times New Roman" w:eastAsia="Times New Roman" w:hAnsi="Times New Roman" w:cs="Times New Roman"/>
            <w:color w:val="0000FF"/>
            <w:sz w:val="24"/>
            <w:szCs w:val="24"/>
            <w:u w:val="single"/>
            <w:lang w:eastAsia="en-AU"/>
          </w:rPr>
          <w:t>https://doi.org/10.1016/j.engfailanal.2017.06.013</w:t>
        </w:r>
      </w:hyperlink>
    </w:p>
    <w:p w14:paraId="62318584" w14:textId="55A33A7C" w:rsidR="00936587" w:rsidRDefault="00936587" w:rsidP="001E1568">
      <w:pPr>
        <w:spacing w:after="0" w:line="240" w:lineRule="auto"/>
        <w:ind w:hanging="480"/>
        <w:rPr>
          <w:rFonts w:ascii="Times New Roman" w:eastAsia="Times New Roman" w:hAnsi="Times New Roman" w:cs="Times New Roman"/>
          <w:sz w:val="24"/>
          <w:szCs w:val="24"/>
          <w:lang w:eastAsia="en-AU"/>
        </w:rPr>
      </w:pPr>
      <w:r w:rsidRPr="00936587">
        <w:rPr>
          <w:rFonts w:ascii="Times New Roman" w:eastAsia="Times New Roman" w:hAnsi="Times New Roman" w:cs="Times New Roman"/>
          <w:sz w:val="24"/>
          <w:szCs w:val="24"/>
          <w:lang w:eastAsia="en-AU"/>
        </w:rPr>
        <w:t xml:space="preserve">Nakashima, D., </w:t>
      </w:r>
      <w:proofErr w:type="spellStart"/>
      <w:r w:rsidRPr="00936587">
        <w:rPr>
          <w:rFonts w:ascii="Times New Roman" w:eastAsia="Times New Roman" w:hAnsi="Times New Roman" w:cs="Times New Roman"/>
          <w:sz w:val="24"/>
          <w:szCs w:val="24"/>
          <w:lang w:eastAsia="en-AU"/>
        </w:rPr>
        <w:t>Krupnik</w:t>
      </w:r>
      <w:proofErr w:type="spellEnd"/>
      <w:r w:rsidRPr="00936587">
        <w:rPr>
          <w:rFonts w:ascii="Times New Roman" w:eastAsia="Times New Roman" w:hAnsi="Times New Roman" w:cs="Times New Roman"/>
          <w:sz w:val="24"/>
          <w:szCs w:val="24"/>
          <w:lang w:eastAsia="en-AU"/>
        </w:rPr>
        <w:t xml:space="preserve">, I., </w:t>
      </w:r>
      <w:proofErr w:type="spellStart"/>
      <w:r w:rsidRPr="00936587">
        <w:rPr>
          <w:rFonts w:ascii="Times New Roman" w:eastAsia="Times New Roman" w:hAnsi="Times New Roman" w:cs="Times New Roman"/>
          <w:sz w:val="24"/>
          <w:szCs w:val="24"/>
          <w:lang w:eastAsia="en-AU"/>
        </w:rPr>
        <w:t>Rubis</w:t>
      </w:r>
      <w:proofErr w:type="spellEnd"/>
      <w:r w:rsidRPr="00936587">
        <w:rPr>
          <w:rFonts w:ascii="Times New Roman" w:eastAsia="Times New Roman" w:hAnsi="Times New Roman" w:cs="Times New Roman"/>
          <w:sz w:val="24"/>
          <w:szCs w:val="24"/>
          <w:lang w:eastAsia="en-AU"/>
        </w:rPr>
        <w:t xml:space="preserve">, J., 2018. </w:t>
      </w:r>
      <w:r w:rsidRPr="00936587">
        <w:rPr>
          <w:rFonts w:ascii="Times New Roman" w:eastAsia="Times New Roman" w:hAnsi="Times New Roman" w:cs="Times New Roman"/>
          <w:i/>
          <w:iCs/>
          <w:sz w:val="24"/>
          <w:szCs w:val="24"/>
          <w:lang w:eastAsia="en-AU"/>
        </w:rPr>
        <w:t>Indigenous Knowledge for Climate Change Assessment and Adaptation,</w:t>
      </w:r>
      <w:r w:rsidRPr="00936587">
        <w:rPr>
          <w:rFonts w:ascii="Times New Roman" w:eastAsia="Times New Roman" w:hAnsi="Times New Roman" w:cs="Times New Roman"/>
          <w:sz w:val="24"/>
          <w:szCs w:val="24"/>
          <w:lang w:eastAsia="en-AU"/>
        </w:rPr>
        <w:t xml:space="preserve"> Local &amp; Indigenous Knowledge 2. UNESCO Publishing and Cambridge University Press, Cambridge and Paris.</w:t>
      </w:r>
      <w:r>
        <w:rPr>
          <w:rFonts w:ascii="Times New Roman" w:eastAsia="Times New Roman" w:hAnsi="Times New Roman" w:cs="Times New Roman"/>
          <w:sz w:val="24"/>
          <w:szCs w:val="24"/>
          <w:lang w:eastAsia="en-AU"/>
        </w:rPr>
        <w:t xml:space="preserve"> </w:t>
      </w:r>
      <w:hyperlink r:id="rId53" w:history="1">
        <w:r w:rsidRPr="00D233B8">
          <w:rPr>
            <w:rStyle w:val="Hyperlink"/>
            <w:rFonts w:ascii="Times New Roman" w:eastAsia="Times New Roman" w:hAnsi="Times New Roman" w:cs="Times New Roman"/>
            <w:sz w:val="24"/>
            <w:szCs w:val="24"/>
            <w:lang w:eastAsia="en-AU"/>
          </w:rPr>
          <w:t>https://researchonline.jcu.edu.au/63516/6/Henry%20and%20Pam.pdf</w:t>
        </w:r>
      </w:hyperlink>
    </w:p>
    <w:p w14:paraId="5A025D2E" w14:textId="5F912496"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Nash, D., </w:t>
      </w:r>
      <w:proofErr w:type="spellStart"/>
      <w:r w:rsidRPr="001E1568">
        <w:rPr>
          <w:rFonts w:ascii="Times New Roman" w:eastAsia="Times New Roman" w:hAnsi="Times New Roman" w:cs="Times New Roman"/>
          <w:sz w:val="24"/>
          <w:szCs w:val="24"/>
          <w:lang w:eastAsia="en-AU"/>
        </w:rPr>
        <w:t>Memmott</w:t>
      </w:r>
      <w:proofErr w:type="spellEnd"/>
      <w:r w:rsidRPr="001E1568">
        <w:rPr>
          <w:rFonts w:ascii="Times New Roman" w:eastAsia="Times New Roman" w:hAnsi="Times New Roman" w:cs="Times New Roman"/>
          <w:sz w:val="24"/>
          <w:szCs w:val="24"/>
          <w:lang w:eastAsia="en-AU"/>
        </w:rPr>
        <w:t xml:space="preserve">, P., </w:t>
      </w:r>
      <w:proofErr w:type="spellStart"/>
      <w:r w:rsidRPr="001E1568">
        <w:rPr>
          <w:rFonts w:ascii="Times New Roman" w:eastAsia="Times New Roman" w:hAnsi="Times New Roman" w:cs="Times New Roman"/>
          <w:sz w:val="24"/>
          <w:szCs w:val="24"/>
          <w:lang w:eastAsia="en-AU"/>
        </w:rPr>
        <w:t>Reser</w:t>
      </w:r>
      <w:proofErr w:type="spellEnd"/>
      <w:r w:rsidRPr="001E1568">
        <w:rPr>
          <w:rFonts w:ascii="Times New Roman" w:eastAsia="Times New Roman" w:hAnsi="Times New Roman" w:cs="Times New Roman"/>
          <w:sz w:val="24"/>
          <w:szCs w:val="24"/>
          <w:lang w:eastAsia="en-AU"/>
        </w:rPr>
        <w:t xml:space="preserve">, J., </w:t>
      </w:r>
      <w:proofErr w:type="spellStart"/>
      <w:r w:rsidRPr="001E1568">
        <w:rPr>
          <w:rFonts w:ascii="Times New Roman" w:eastAsia="Times New Roman" w:hAnsi="Times New Roman" w:cs="Times New Roman"/>
          <w:sz w:val="24"/>
          <w:szCs w:val="24"/>
          <w:lang w:eastAsia="en-AU"/>
        </w:rPr>
        <w:t>Suliman</w:t>
      </w:r>
      <w:proofErr w:type="spellEnd"/>
      <w:r w:rsidRPr="001E1568">
        <w:rPr>
          <w:rFonts w:ascii="Times New Roman" w:eastAsia="Times New Roman" w:hAnsi="Times New Roman" w:cs="Times New Roman"/>
          <w:sz w:val="24"/>
          <w:szCs w:val="24"/>
          <w:lang w:eastAsia="en-AU"/>
        </w:rPr>
        <w:t xml:space="preserve">, S., 2018. We’re the same as the Inuit! Exploring Australian Aboriginal perceptions of climate change in a multidisciplinary mixed methods study. Energy Research &amp; Social Science, </w:t>
      </w:r>
      <w:r w:rsidRPr="001E1568">
        <w:rPr>
          <w:rFonts w:ascii="Times New Roman" w:eastAsia="Times New Roman" w:hAnsi="Times New Roman" w:cs="Times New Roman"/>
          <w:i/>
          <w:iCs/>
          <w:sz w:val="24"/>
          <w:szCs w:val="24"/>
          <w:lang w:eastAsia="en-AU"/>
        </w:rPr>
        <w:t xml:space="preserve">Special Issue on the Problems of Methods in Climate and Energy Research </w:t>
      </w:r>
      <w:r w:rsidRPr="001E1568">
        <w:rPr>
          <w:rFonts w:ascii="Times New Roman" w:eastAsia="Times New Roman" w:hAnsi="Times New Roman" w:cs="Times New Roman"/>
          <w:sz w:val="24"/>
          <w:szCs w:val="24"/>
          <w:lang w:eastAsia="en-AU"/>
        </w:rPr>
        <w:t xml:space="preserve">45, 107–119. </w:t>
      </w:r>
      <w:hyperlink r:id="rId54" w:history="1">
        <w:r w:rsidRPr="001E1568">
          <w:rPr>
            <w:rFonts w:ascii="Times New Roman" w:eastAsia="Times New Roman" w:hAnsi="Times New Roman" w:cs="Times New Roman"/>
            <w:color w:val="0000FF"/>
            <w:sz w:val="24"/>
            <w:szCs w:val="24"/>
            <w:u w:val="single"/>
            <w:lang w:eastAsia="en-AU"/>
          </w:rPr>
          <w:t>https://doi.org/10.1016/j.erss.2018.06.027</w:t>
        </w:r>
      </w:hyperlink>
    </w:p>
    <w:p w14:paraId="27BDA646" w14:textId="0FADF240"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Newton, J., 1995. An Assessment of Coping with Environmental Hazards in N</w:t>
      </w:r>
      <w:r w:rsidR="00936587">
        <w:rPr>
          <w:rFonts w:ascii="Times New Roman" w:eastAsia="Times New Roman" w:hAnsi="Times New Roman" w:cs="Times New Roman"/>
          <w:sz w:val="24"/>
          <w:szCs w:val="24"/>
          <w:lang w:eastAsia="en-AU"/>
        </w:rPr>
        <w:t>o</w:t>
      </w:r>
      <w:r w:rsidRPr="001E1568">
        <w:rPr>
          <w:rFonts w:ascii="Times New Roman" w:eastAsia="Times New Roman" w:hAnsi="Times New Roman" w:cs="Times New Roman"/>
          <w:sz w:val="24"/>
          <w:szCs w:val="24"/>
          <w:lang w:eastAsia="en-AU"/>
        </w:rPr>
        <w:t xml:space="preserve">rthern Aboriginal Communities. </w:t>
      </w:r>
      <w:r w:rsidRPr="001E1568">
        <w:rPr>
          <w:rFonts w:ascii="Times New Roman" w:eastAsia="Times New Roman" w:hAnsi="Times New Roman" w:cs="Times New Roman"/>
          <w:i/>
          <w:iCs/>
          <w:sz w:val="24"/>
          <w:szCs w:val="24"/>
          <w:lang w:eastAsia="en-AU"/>
        </w:rPr>
        <w:t>The Canadian Geographer</w:t>
      </w:r>
      <w:r w:rsidRPr="001E1568">
        <w:rPr>
          <w:rFonts w:ascii="Times New Roman" w:eastAsia="Times New Roman" w:hAnsi="Times New Roman" w:cs="Times New Roman"/>
          <w:sz w:val="24"/>
          <w:szCs w:val="24"/>
          <w:lang w:eastAsia="en-AU"/>
        </w:rPr>
        <w:t xml:space="preserve"> 39, 112–120. </w:t>
      </w:r>
      <w:hyperlink r:id="rId55" w:history="1">
        <w:r w:rsidRPr="001E1568">
          <w:rPr>
            <w:rFonts w:ascii="Times New Roman" w:eastAsia="Times New Roman" w:hAnsi="Times New Roman" w:cs="Times New Roman"/>
            <w:color w:val="0000FF"/>
            <w:sz w:val="24"/>
            <w:szCs w:val="24"/>
            <w:u w:val="single"/>
            <w:lang w:eastAsia="en-AU"/>
          </w:rPr>
          <w:t>https://doi.org/10.1111/j.1541-0064.1995.tb00406.x</w:t>
        </w:r>
      </w:hyperlink>
    </w:p>
    <w:p w14:paraId="5EAD36E5" w14:textId="77777777" w:rsidR="00936587" w:rsidRPr="00936587" w:rsidRDefault="001E1568" w:rsidP="00936587">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NSW Climate Impact Profile: </w:t>
      </w:r>
      <w:r w:rsidRPr="001E1568">
        <w:rPr>
          <w:rFonts w:ascii="Times New Roman" w:eastAsia="Times New Roman" w:hAnsi="Times New Roman" w:cs="Times New Roman"/>
          <w:i/>
          <w:iCs/>
          <w:sz w:val="24"/>
          <w:szCs w:val="24"/>
          <w:lang w:eastAsia="en-AU"/>
        </w:rPr>
        <w:t>The impacts of climate change on the biophysical environment of New South Wales, 2010</w:t>
      </w:r>
      <w:r w:rsidRPr="001E1568">
        <w:rPr>
          <w:rFonts w:ascii="Times New Roman" w:eastAsia="Times New Roman" w:hAnsi="Times New Roman" w:cs="Times New Roman"/>
          <w:sz w:val="24"/>
          <w:szCs w:val="24"/>
          <w:lang w:eastAsia="en-AU"/>
        </w:rPr>
        <w:t>. Department of Environment, Climate Change and Water NSW, Sydney.</w:t>
      </w:r>
      <w:r w:rsidR="00936587">
        <w:rPr>
          <w:rFonts w:ascii="Times New Roman" w:eastAsia="Times New Roman" w:hAnsi="Times New Roman" w:cs="Times New Roman"/>
          <w:sz w:val="24"/>
          <w:szCs w:val="24"/>
          <w:lang w:eastAsia="en-AU"/>
        </w:rPr>
        <w:t xml:space="preserve"> </w:t>
      </w:r>
    </w:p>
    <w:p w14:paraId="31A088DF" w14:textId="13A2DBB5" w:rsidR="001E1568" w:rsidRDefault="009C7AA4" w:rsidP="00936587">
      <w:pPr>
        <w:spacing w:after="0" w:line="240" w:lineRule="auto"/>
        <w:ind w:hanging="480"/>
        <w:rPr>
          <w:rFonts w:ascii="Times New Roman" w:eastAsia="Times New Roman" w:hAnsi="Times New Roman" w:cs="Times New Roman"/>
          <w:sz w:val="24"/>
          <w:szCs w:val="24"/>
          <w:lang w:eastAsia="en-AU"/>
        </w:rPr>
      </w:pPr>
      <w:hyperlink r:id="rId56" w:history="1">
        <w:r w:rsidR="00936587" w:rsidRPr="00D233B8">
          <w:rPr>
            <w:rStyle w:val="Hyperlink"/>
            <w:rFonts w:ascii="Times New Roman" w:eastAsia="Times New Roman" w:hAnsi="Times New Roman" w:cs="Times New Roman"/>
            <w:sz w:val="24"/>
            <w:szCs w:val="24"/>
            <w:lang w:eastAsia="en-AU"/>
          </w:rPr>
          <w:t>https://climatechange.environment.nsw.gov.au</w:t>
        </w:r>
      </w:hyperlink>
    </w:p>
    <w:p w14:paraId="76AFAAC0" w14:textId="37C8D804"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Nursey-Bray, M., Fergie, D., </w:t>
      </w:r>
      <w:proofErr w:type="spellStart"/>
      <w:r w:rsidRPr="001E1568">
        <w:rPr>
          <w:rFonts w:ascii="Times New Roman" w:eastAsia="Times New Roman" w:hAnsi="Times New Roman" w:cs="Times New Roman"/>
          <w:sz w:val="24"/>
          <w:szCs w:val="24"/>
          <w:lang w:eastAsia="en-AU"/>
        </w:rPr>
        <w:t>Arbon</w:t>
      </w:r>
      <w:proofErr w:type="spellEnd"/>
      <w:r w:rsidRPr="001E1568">
        <w:rPr>
          <w:rFonts w:ascii="Times New Roman" w:eastAsia="Times New Roman" w:hAnsi="Times New Roman" w:cs="Times New Roman"/>
          <w:sz w:val="24"/>
          <w:szCs w:val="24"/>
          <w:lang w:eastAsia="en-AU"/>
        </w:rPr>
        <w:t xml:space="preserve">, V., </w:t>
      </w:r>
      <w:proofErr w:type="spellStart"/>
      <w:r w:rsidRPr="001E1568">
        <w:rPr>
          <w:rFonts w:ascii="Times New Roman" w:eastAsia="Times New Roman" w:hAnsi="Times New Roman" w:cs="Times New Roman"/>
          <w:sz w:val="24"/>
          <w:szCs w:val="24"/>
          <w:lang w:eastAsia="en-AU"/>
        </w:rPr>
        <w:t>Rigney</w:t>
      </w:r>
      <w:proofErr w:type="spellEnd"/>
      <w:r w:rsidRPr="001E1568">
        <w:rPr>
          <w:rFonts w:ascii="Times New Roman" w:eastAsia="Times New Roman" w:hAnsi="Times New Roman" w:cs="Times New Roman"/>
          <w:sz w:val="24"/>
          <w:szCs w:val="24"/>
          <w:lang w:eastAsia="en-AU"/>
        </w:rPr>
        <w:t xml:space="preserve">, L.-I., Palmer, R., Tibby, J., Harvey, N., Hackworth, L., 2013. </w:t>
      </w:r>
      <w:r w:rsidRPr="001E1568">
        <w:rPr>
          <w:rFonts w:ascii="Times New Roman" w:eastAsia="Times New Roman" w:hAnsi="Times New Roman" w:cs="Times New Roman"/>
          <w:i/>
          <w:iCs/>
          <w:sz w:val="24"/>
          <w:szCs w:val="24"/>
          <w:lang w:eastAsia="en-AU"/>
        </w:rPr>
        <w:t xml:space="preserve">Community based adaptation to climate change: the </w:t>
      </w:r>
      <w:proofErr w:type="spellStart"/>
      <w:r w:rsidRPr="001E1568">
        <w:rPr>
          <w:rFonts w:ascii="Times New Roman" w:eastAsia="Times New Roman" w:hAnsi="Times New Roman" w:cs="Times New Roman"/>
          <w:i/>
          <w:iCs/>
          <w:sz w:val="24"/>
          <w:szCs w:val="24"/>
          <w:lang w:eastAsia="en-AU"/>
        </w:rPr>
        <w:t>Arabana</w:t>
      </w:r>
      <w:proofErr w:type="spellEnd"/>
      <w:r w:rsidRPr="001E1568">
        <w:rPr>
          <w:rFonts w:ascii="Times New Roman" w:eastAsia="Times New Roman" w:hAnsi="Times New Roman" w:cs="Times New Roman"/>
          <w:i/>
          <w:iCs/>
          <w:sz w:val="24"/>
          <w:szCs w:val="24"/>
          <w:lang w:eastAsia="en-AU"/>
        </w:rPr>
        <w:t>, South Australia</w:t>
      </w:r>
      <w:r w:rsidRPr="001E1568">
        <w:rPr>
          <w:rFonts w:ascii="Times New Roman" w:eastAsia="Times New Roman" w:hAnsi="Times New Roman" w:cs="Times New Roman"/>
          <w:sz w:val="24"/>
          <w:szCs w:val="24"/>
          <w:lang w:eastAsia="en-AU"/>
        </w:rPr>
        <w:t>. National Climate Change Adaptation Research Facility (Australia).</w:t>
      </w:r>
      <w:hyperlink r:id="rId57" w:history="1">
        <w:r w:rsidR="00936587" w:rsidRPr="00D233B8">
          <w:rPr>
            <w:rStyle w:val="Hyperlink"/>
            <w:rFonts w:ascii="Times New Roman" w:eastAsia="Times New Roman" w:hAnsi="Times New Roman" w:cs="Times New Roman"/>
            <w:sz w:val="24"/>
            <w:szCs w:val="24"/>
            <w:lang w:eastAsia="en-AU"/>
          </w:rPr>
          <w:t>https://www.nccarf.edu.au/publications/community-based-adaptation-arabana</w:t>
        </w:r>
      </w:hyperlink>
    </w:p>
    <w:p w14:paraId="6152A13F"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Oliveira, M.L.S., Dario, C., </w:t>
      </w:r>
      <w:proofErr w:type="spellStart"/>
      <w:r w:rsidRPr="001E1568">
        <w:rPr>
          <w:rFonts w:ascii="Times New Roman" w:eastAsia="Times New Roman" w:hAnsi="Times New Roman" w:cs="Times New Roman"/>
          <w:sz w:val="24"/>
          <w:szCs w:val="24"/>
          <w:lang w:eastAsia="en-AU"/>
        </w:rPr>
        <w:t>Tutikian</w:t>
      </w:r>
      <w:proofErr w:type="spellEnd"/>
      <w:r w:rsidRPr="001E1568">
        <w:rPr>
          <w:rFonts w:ascii="Times New Roman" w:eastAsia="Times New Roman" w:hAnsi="Times New Roman" w:cs="Times New Roman"/>
          <w:sz w:val="24"/>
          <w:szCs w:val="24"/>
          <w:lang w:eastAsia="en-AU"/>
        </w:rPr>
        <w:t xml:space="preserve">, B.F., </w:t>
      </w:r>
      <w:proofErr w:type="spellStart"/>
      <w:r w:rsidRPr="001E1568">
        <w:rPr>
          <w:rFonts w:ascii="Times New Roman" w:eastAsia="Times New Roman" w:hAnsi="Times New Roman" w:cs="Times New Roman"/>
          <w:sz w:val="24"/>
          <w:szCs w:val="24"/>
          <w:lang w:eastAsia="en-AU"/>
        </w:rPr>
        <w:t>Ehrenbring</w:t>
      </w:r>
      <w:proofErr w:type="spellEnd"/>
      <w:r w:rsidRPr="001E1568">
        <w:rPr>
          <w:rFonts w:ascii="Times New Roman" w:eastAsia="Times New Roman" w:hAnsi="Times New Roman" w:cs="Times New Roman"/>
          <w:sz w:val="24"/>
          <w:szCs w:val="24"/>
          <w:lang w:eastAsia="en-AU"/>
        </w:rPr>
        <w:t xml:space="preserve">, H.Z., Almeida, C.C.O., Silva, L.F.O., 2019. Historic building materials from Alhambra: Nanoparticles and global climate change effects. </w:t>
      </w:r>
      <w:r w:rsidRPr="001E1568">
        <w:rPr>
          <w:rFonts w:ascii="Times New Roman" w:eastAsia="Times New Roman" w:hAnsi="Times New Roman" w:cs="Times New Roman"/>
          <w:i/>
          <w:iCs/>
          <w:sz w:val="24"/>
          <w:szCs w:val="24"/>
          <w:lang w:eastAsia="en-AU"/>
        </w:rPr>
        <w:t>Journal of Cleaner Production</w:t>
      </w:r>
      <w:r w:rsidRPr="001E1568">
        <w:rPr>
          <w:rFonts w:ascii="Times New Roman" w:eastAsia="Times New Roman" w:hAnsi="Times New Roman" w:cs="Times New Roman"/>
          <w:sz w:val="24"/>
          <w:szCs w:val="24"/>
          <w:lang w:eastAsia="en-AU"/>
        </w:rPr>
        <w:t xml:space="preserve"> 232, 751–758. </w:t>
      </w:r>
      <w:hyperlink r:id="rId58" w:history="1">
        <w:r w:rsidRPr="001E1568">
          <w:rPr>
            <w:rFonts w:ascii="Times New Roman" w:eastAsia="Times New Roman" w:hAnsi="Times New Roman" w:cs="Times New Roman"/>
            <w:color w:val="0000FF"/>
            <w:sz w:val="24"/>
            <w:szCs w:val="24"/>
            <w:u w:val="single"/>
            <w:lang w:eastAsia="en-AU"/>
          </w:rPr>
          <w:t>https://doi.org/10.1016/j.jclepro.2019.06.019</w:t>
        </w:r>
      </w:hyperlink>
    </w:p>
    <w:p w14:paraId="3A00E5EC" w14:textId="2AF3344A" w:rsid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Palutikof</w:t>
      </w:r>
      <w:proofErr w:type="spellEnd"/>
      <w:r w:rsidRPr="001E1568">
        <w:rPr>
          <w:rFonts w:ascii="Times New Roman" w:eastAsia="Times New Roman" w:hAnsi="Times New Roman" w:cs="Times New Roman"/>
          <w:sz w:val="24"/>
          <w:szCs w:val="24"/>
          <w:lang w:eastAsia="en-AU"/>
        </w:rPr>
        <w:t xml:space="preserve">, J.P., Boulter, S., Barnett, J., </w:t>
      </w:r>
      <w:proofErr w:type="spellStart"/>
      <w:r w:rsidRPr="001E1568">
        <w:rPr>
          <w:rFonts w:ascii="Times New Roman" w:eastAsia="Times New Roman" w:hAnsi="Times New Roman" w:cs="Times New Roman"/>
          <w:sz w:val="24"/>
          <w:szCs w:val="24"/>
          <w:lang w:eastAsia="en-AU"/>
        </w:rPr>
        <w:t>Rissik</w:t>
      </w:r>
      <w:proofErr w:type="spellEnd"/>
      <w:r w:rsidRPr="001E1568">
        <w:rPr>
          <w:rFonts w:ascii="Times New Roman" w:eastAsia="Times New Roman" w:hAnsi="Times New Roman" w:cs="Times New Roman"/>
          <w:sz w:val="24"/>
          <w:szCs w:val="24"/>
          <w:lang w:eastAsia="en-AU"/>
        </w:rPr>
        <w:t xml:space="preserve">, D., 2014. </w:t>
      </w:r>
      <w:r w:rsidRPr="001E1568">
        <w:rPr>
          <w:rFonts w:ascii="Times New Roman" w:eastAsia="Times New Roman" w:hAnsi="Times New Roman" w:cs="Times New Roman"/>
          <w:i/>
          <w:iCs/>
          <w:sz w:val="24"/>
          <w:szCs w:val="24"/>
          <w:lang w:eastAsia="en-AU"/>
        </w:rPr>
        <w:t>Applied Studies in Climate Adaptation</w:t>
      </w:r>
      <w:r w:rsidRPr="001E1568">
        <w:rPr>
          <w:rFonts w:ascii="Times New Roman" w:eastAsia="Times New Roman" w:hAnsi="Times New Roman" w:cs="Times New Roman"/>
          <w:sz w:val="24"/>
          <w:szCs w:val="24"/>
          <w:lang w:eastAsia="en-AU"/>
        </w:rPr>
        <w:t>. John Wiley &amp; Sons, Incorporated.</w:t>
      </w:r>
      <w:r w:rsidR="0052754B" w:rsidRPr="0052754B">
        <w:t xml:space="preserve"> </w:t>
      </w:r>
      <w:hyperlink r:id="rId59" w:history="1">
        <w:r w:rsidR="0052754B" w:rsidRPr="00D233B8">
          <w:rPr>
            <w:rStyle w:val="Hyperlink"/>
            <w:rFonts w:ascii="Times New Roman" w:eastAsia="Times New Roman" w:hAnsi="Times New Roman" w:cs="Times New Roman"/>
            <w:sz w:val="24"/>
            <w:szCs w:val="24"/>
            <w:lang w:eastAsia="en-AU"/>
          </w:rPr>
          <w:t>https://www.wiley.com/en-au/Applied+Studies+in+Climate+Adaptation-p-9781118845011</w:t>
        </w:r>
      </w:hyperlink>
      <w:r w:rsidR="0052754B">
        <w:rPr>
          <w:rFonts w:ascii="Times New Roman" w:eastAsia="Times New Roman" w:hAnsi="Times New Roman" w:cs="Times New Roman"/>
          <w:sz w:val="24"/>
          <w:szCs w:val="24"/>
          <w:lang w:eastAsia="en-AU"/>
        </w:rPr>
        <w:t xml:space="preserve"> (not free although you may be able to access electronic versions of chapters free if you have a university library subscription)</w:t>
      </w:r>
    </w:p>
    <w:p w14:paraId="4F816820" w14:textId="183A1161" w:rsidR="001E1568" w:rsidRDefault="0052754B" w:rsidP="001E1568">
      <w:pPr>
        <w:spacing w:after="0" w:line="240" w:lineRule="auto"/>
        <w:ind w:hanging="480"/>
        <w:rPr>
          <w:rFonts w:ascii="Times New Roman" w:eastAsia="Times New Roman" w:hAnsi="Times New Roman" w:cs="Times New Roman"/>
          <w:sz w:val="24"/>
          <w:szCs w:val="24"/>
          <w:lang w:eastAsia="en-AU"/>
        </w:rPr>
      </w:pPr>
      <w:r w:rsidRPr="0052754B">
        <w:rPr>
          <w:rFonts w:ascii="Times New Roman" w:eastAsia="Times New Roman" w:hAnsi="Times New Roman" w:cs="Times New Roman"/>
          <w:sz w:val="24"/>
          <w:szCs w:val="24"/>
          <w:lang w:eastAsia="en-AU"/>
        </w:rPr>
        <w:t xml:space="preserve">Pearce, M., Eagle, L., Low, D., </w:t>
      </w:r>
      <w:proofErr w:type="spellStart"/>
      <w:r w:rsidRPr="0052754B">
        <w:rPr>
          <w:rFonts w:ascii="Times New Roman" w:eastAsia="Times New Roman" w:hAnsi="Times New Roman" w:cs="Times New Roman"/>
          <w:sz w:val="24"/>
          <w:szCs w:val="24"/>
          <w:lang w:eastAsia="en-AU"/>
        </w:rPr>
        <w:t>Schurmann</w:t>
      </w:r>
      <w:proofErr w:type="spellEnd"/>
      <w:r w:rsidRPr="0052754B">
        <w:rPr>
          <w:rFonts w:ascii="Times New Roman" w:eastAsia="Times New Roman" w:hAnsi="Times New Roman" w:cs="Times New Roman"/>
          <w:sz w:val="24"/>
          <w:szCs w:val="24"/>
          <w:lang w:eastAsia="en-AU"/>
        </w:rPr>
        <w:t xml:space="preserve">, A., 2015. Cut from ‘country’: the impact of climate change on the mental health of Aboriginal pastoralists. </w:t>
      </w:r>
      <w:r w:rsidR="00936587" w:rsidRPr="0052754B">
        <w:rPr>
          <w:rFonts w:ascii="Times New Roman" w:eastAsia="Times New Roman" w:hAnsi="Times New Roman" w:cs="Times New Roman"/>
          <w:i/>
          <w:iCs/>
          <w:sz w:val="24"/>
          <w:szCs w:val="24"/>
          <w:lang w:eastAsia="en-AU"/>
        </w:rPr>
        <w:t>Australasian Journal of Regional Studies</w:t>
      </w:r>
      <w:r w:rsidR="00936587" w:rsidRPr="00936587">
        <w:rPr>
          <w:rFonts w:ascii="Times New Roman" w:eastAsia="Times New Roman" w:hAnsi="Times New Roman" w:cs="Times New Roman"/>
          <w:sz w:val="24"/>
          <w:szCs w:val="24"/>
          <w:lang w:eastAsia="en-AU"/>
        </w:rPr>
        <w:t>, 21, 50–79.</w:t>
      </w:r>
      <w:r w:rsidR="00936587">
        <w:rPr>
          <w:rFonts w:ascii="Times New Roman" w:eastAsia="Times New Roman" w:hAnsi="Times New Roman" w:cs="Times New Roman"/>
          <w:sz w:val="24"/>
          <w:szCs w:val="24"/>
          <w:lang w:eastAsia="en-AU"/>
        </w:rPr>
        <w:t xml:space="preserve"> </w:t>
      </w:r>
      <w:hyperlink r:id="rId60" w:history="1">
        <w:r w:rsidRPr="00D233B8">
          <w:rPr>
            <w:rStyle w:val="Hyperlink"/>
            <w:rFonts w:ascii="Times New Roman" w:eastAsia="Times New Roman" w:hAnsi="Times New Roman" w:cs="Times New Roman"/>
            <w:sz w:val="24"/>
            <w:szCs w:val="24"/>
            <w:lang w:eastAsia="en-AU"/>
          </w:rPr>
          <w:t>https://researchers.cdu.edu.au/en/publications/cut-from-country-the-impact-of-climate-change-on-the-mental-health</w:t>
        </w:r>
      </w:hyperlink>
    </w:p>
    <w:p w14:paraId="1BAAB3F3"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Pearce, T.D., Rodríguez, E.H., Fawcett, D., Ford, J.D., 2018. How Is Australia Adapting to Climate Change Based on a Systematic Review? </w:t>
      </w:r>
      <w:r w:rsidRPr="001E1568">
        <w:rPr>
          <w:rFonts w:ascii="Times New Roman" w:eastAsia="Times New Roman" w:hAnsi="Times New Roman" w:cs="Times New Roman"/>
          <w:i/>
          <w:iCs/>
          <w:sz w:val="24"/>
          <w:szCs w:val="24"/>
          <w:lang w:eastAsia="en-AU"/>
        </w:rPr>
        <w:t>Sustainability</w:t>
      </w:r>
      <w:r w:rsidRPr="001E1568">
        <w:rPr>
          <w:rFonts w:ascii="Times New Roman" w:eastAsia="Times New Roman" w:hAnsi="Times New Roman" w:cs="Times New Roman"/>
          <w:sz w:val="24"/>
          <w:szCs w:val="24"/>
          <w:lang w:eastAsia="en-AU"/>
        </w:rPr>
        <w:t xml:space="preserve"> 10, 3280. </w:t>
      </w:r>
      <w:hyperlink r:id="rId61" w:history="1">
        <w:r w:rsidRPr="001E1568">
          <w:rPr>
            <w:rFonts w:ascii="Times New Roman" w:eastAsia="Times New Roman" w:hAnsi="Times New Roman" w:cs="Times New Roman"/>
            <w:color w:val="0000FF"/>
            <w:sz w:val="24"/>
            <w:szCs w:val="24"/>
            <w:u w:val="single"/>
            <w:lang w:eastAsia="en-AU"/>
          </w:rPr>
          <w:t>http://dx.doi.org.elibrary.jcu.edu.au/10.3390/su10093280</w:t>
        </w:r>
      </w:hyperlink>
    </w:p>
    <w:p w14:paraId="7EC63D40" w14:textId="665A4B7A"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Pearson, M., 2008. Climate change and its impacts on Australia’s cultural heritage. </w:t>
      </w:r>
      <w:r w:rsidRPr="001E1568">
        <w:rPr>
          <w:rFonts w:ascii="Times New Roman" w:eastAsia="Times New Roman" w:hAnsi="Times New Roman" w:cs="Times New Roman"/>
          <w:i/>
          <w:iCs/>
          <w:sz w:val="24"/>
          <w:szCs w:val="24"/>
          <w:lang w:eastAsia="en-AU"/>
        </w:rPr>
        <w:t xml:space="preserve">Historic Environment </w:t>
      </w:r>
      <w:r w:rsidRPr="001E1568">
        <w:rPr>
          <w:rFonts w:ascii="Times New Roman" w:eastAsia="Times New Roman" w:hAnsi="Times New Roman" w:cs="Times New Roman"/>
          <w:sz w:val="24"/>
          <w:szCs w:val="24"/>
          <w:lang w:eastAsia="en-AU"/>
        </w:rPr>
        <w:t>21, 7–40.</w:t>
      </w:r>
      <w:r w:rsidR="00AB18ED" w:rsidRPr="00AB18ED">
        <w:t xml:space="preserve"> </w:t>
      </w:r>
      <w:hyperlink r:id="rId62" w:history="1">
        <w:r w:rsidR="00AB18ED" w:rsidRPr="00D233B8">
          <w:rPr>
            <w:rStyle w:val="Hyperlink"/>
            <w:rFonts w:ascii="Times New Roman" w:eastAsia="Times New Roman" w:hAnsi="Times New Roman" w:cs="Times New Roman"/>
            <w:sz w:val="24"/>
            <w:szCs w:val="24"/>
            <w:lang w:eastAsia="en-AU"/>
          </w:rPr>
          <w:t>https://www.academia.edu/33121107/Climate_change_and_its_impacts_on_Australia_s_cultural_heritage</w:t>
        </w:r>
      </w:hyperlink>
    </w:p>
    <w:p w14:paraId="1628C780" w14:textId="0F1F1C01"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Pearson, M., 2007. </w:t>
      </w:r>
      <w:r>
        <w:rPr>
          <w:rFonts w:ascii="Times New Roman" w:eastAsia="Times New Roman" w:hAnsi="Times New Roman" w:cs="Times New Roman"/>
          <w:sz w:val="24"/>
          <w:szCs w:val="24"/>
          <w:lang w:eastAsia="en-AU"/>
        </w:rPr>
        <w:t>C</w:t>
      </w:r>
      <w:r w:rsidRPr="001E1568">
        <w:rPr>
          <w:rFonts w:ascii="Times New Roman" w:eastAsia="Times New Roman" w:hAnsi="Times New Roman" w:cs="Times New Roman"/>
          <w:sz w:val="24"/>
          <w:szCs w:val="24"/>
          <w:lang w:eastAsia="en-AU"/>
        </w:rPr>
        <w:t xml:space="preserve">limate change and its impacts on </w:t>
      </w:r>
      <w:r>
        <w:rPr>
          <w:rFonts w:ascii="Times New Roman" w:eastAsia="Times New Roman" w:hAnsi="Times New Roman" w:cs="Times New Roman"/>
          <w:sz w:val="24"/>
          <w:szCs w:val="24"/>
          <w:lang w:eastAsia="en-AU"/>
        </w:rPr>
        <w:t>A</w:t>
      </w:r>
      <w:r w:rsidRPr="001E1568">
        <w:rPr>
          <w:rFonts w:ascii="Times New Roman" w:eastAsia="Times New Roman" w:hAnsi="Times New Roman" w:cs="Times New Roman"/>
          <w:sz w:val="24"/>
          <w:szCs w:val="24"/>
          <w:lang w:eastAsia="en-AU"/>
        </w:rPr>
        <w:t>ustralia’s cultural heritage. Presented at the Australia ICOMOS Extreme Heritage Conference 2007, Cairns QLD.</w:t>
      </w:r>
    </w:p>
    <w:p w14:paraId="357A27BB"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Petheram</w:t>
      </w:r>
      <w:proofErr w:type="spellEnd"/>
      <w:r w:rsidRPr="001E1568">
        <w:rPr>
          <w:rFonts w:ascii="Times New Roman" w:eastAsia="Times New Roman" w:hAnsi="Times New Roman" w:cs="Times New Roman"/>
          <w:sz w:val="24"/>
          <w:szCs w:val="24"/>
          <w:lang w:eastAsia="en-AU"/>
        </w:rPr>
        <w:t xml:space="preserve">, L., Zander, K.K., Campbell, B.M., High, C., Stacey, N., 2010. ‘Strange changes’: Indigenous perspectives of climate change and adaptation in NE Arnhem Land (Australia). </w:t>
      </w:r>
      <w:r w:rsidRPr="001E1568">
        <w:rPr>
          <w:rFonts w:ascii="Times New Roman" w:eastAsia="Times New Roman" w:hAnsi="Times New Roman" w:cs="Times New Roman"/>
          <w:i/>
          <w:iCs/>
          <w:sz w:val="24"/>
          <w:szCs w:val="24"/>
          <w:lang w:eastAsia="en-AU"/>
        </w:rPr>
        <w:lastRenderedPageBreak/>
        <w:t xml:space="preserve">Global Environmental Change, 20th Anniversary Special Issue </w:t>
      </w:r>
      <w:r w:rsidRPr="001E1568">
        <w:rPr>
          <w:rFonts w:ascii="Times New Roman" w:eastAsia="Times New Roman" w:hAnsi="Times New Roman" w:cs="Times New Roman"/>
          <w:sz w:val="24"/>
          <w:szCs w:val="24"/>
          <w:lang w:eastAsia="en-AU"/>
        </w:rPr>
        <w:t xml:space="preserve">20, 681–692. </w:t>
      </w:r>
      <w:hyperlink r:id="rId63" w:history="1">
        <w:r w:rsidRPr="001E1568">
          <w:rPr>
            <w:rFonts w:ascii="Times New Roman" w:eastAsia="Times New Roman" w:hAnsi="Times New Roman" w:cs="Times New Roman"/>
            <w:color w:val="0000FF"/>
            <w:sz w:val="24"/>
            <w:szCs w:val="24"/>
            <w:u w:val="single"/>
            <w:lang w:eastAsia="en-AU"/>
          </w:rPr>
          <w:t>https://doi.org/10.1016/j.gloenvcha.2010.05.002</w:t>
        </w:r>
      </w:hyperlink>
    </w:p>
    <w:p w14:paraId="2A530D8C" w14:textId="2AA7D98C" w:rsidR="001E1568" w:rsidRDefault="0052754B" w:rsidP="001E1568">
      <w:pPr>
        <w:spacing w:after="0" w:line="240" w:lineRule="auto"/>
        <w:ind w:hanging="480"/>
        <w:rPr>
          <w:rFonts w:ascii="Times New Roman" w:eastAsia="Times New Roman" w:hAnsi="Times New Roman" w:cs="Times New Roman"/>
          <w:sz w:val="24"/>
          <w:szCs w:val="24"/>
          <w:lang w:eastAsia="en-AU"/>
        </w:rPr>
      </w:pPr>
      <w:r w:rsidRPr="0052754B">
        <w:rPr>
          <w:rFonts w:ascii="Times New Roman" w:eastAsia="Times New Roman" w:hAnsi="Times New Roman" w:cs="Times New Roman"/>
          <w:sz w:val="24"/>
          <w:szCs w:val="24"/>
          <w:lang w:eastAsia="en-AU"/>
        </w:rPr>
        <w:t xml:space="preserve">Race, D., w Campbell, M., Hampton, K., Foster, D., </w:t>
      </w:r>
      <w:proofErr w:type="spellStart"/>
      <w:r w:rsidRPr="0052754B">
        <w:rPr>
          <w:rFonts w:ascii="Times New Roman" w:eastAsia="Times New Roman" w:hAnsi="Times New Roman" w:cs="Times New Roman"/>
          <w:sz w:val="24"/>
          <w:szCs w:val="24"/>
          <w:lang w:eastAsia="en-AU"/>
        </w:rPr>
        <w:t>Fejo</w:t>
      </w:r>
      <w:proofErr w:type="spellEnd"/>
      <w:r w:rsidRPr="0052754B">
        <w:rPr>
          <w:rFonts w:ascii="Times New Roman" w:eastAsia="Times New Roman" w:hAnsi="Times New Roman" w:cs="Times New Roman"/>
          <w:sz w:val="24"/>
          <w:szCs w:val="24"/>
          <w:lang w:eastAsia="en-AU"/>
        </w:rPr>
        <w:t>, C., Robertson, D.,</w:t>
      </w:r>
      <w:r w:rsidR="003A6E6B">
        <w:rPr>
          <w:rFonts w:ascii="Times New Roman" w:eastAsia="Times New Roman" w:hAnsi="Times New Roman" w:cs="Times New Roman"/>
          <w:sz w:val="24"/>
          <w:szCs w:val="24"/>
          <w:lang w:eastAsia="en-AU"/>
        </w:rPr>
        <w:t xml:space="preserve"> 2014.</w:t>
      </w:r>
      <w:r w:rsidRPr="0052754B">
        <w:rPr>
          <w:rFonts w:ascii="Times New Roman" w:eastAsia="Times New Roman" w:hAnsi="Times New Roman" w:cs="Times New Roman"/>
          <w:sz w:val="24"/>
          <w:szCs w:val="24"/>
          <w:lang w:eastAsia="en-AU"/>
        </w:rPr>
        <w:t xml:space="preserve"> Observations of climate change by remote communities: Lessons from the bush in central Australia. </w:t>
      </w:r>
      <w:r w:rsidRPr="003A6E6B">
        <w:rPr>
          <w:rFonts w:ascii="Times New Roman" w:eastAsia="Times New Roman" w:hAnsi="Times New Roman" w:cs="Times New Roman"/>
          <w:i/>
          <w:iCs/>
          <w:sz w:val="24"/>
          <w:szCs w:val="24"/>
          <w:lang w:eastAsia="en-AU"/>
        </w:rPr>
        <w:t>Journal of Australian Indigenous Issues</w:t>
      </w:r>
      <w:r w:rsidRPr="0052754B">
        <w:rPr>
          <w:rFonts w:ascii="Times New Roman" w:eastAsia="Times New Roman" w:hAnsi="Times New Roman" w:cs="Times New Roman"/>
          <w:sz w:val="24"/>
          <w:szCs w:val="24"/>
          <w:lang w:eastAsia="en-AU"/>
        </w:rPr>
        <w:t xml:space="preserve"> 17, 23–39.</w:t>
      </w:r>
      <w:r w:rsidR="003A6E6B" w:rsidRPr="003A6E6B">
        <w:t xml:space="preserve"> </w:t>
      </w:r>
      <w:hyperlink r:id="rId64" w:history="1">
        <w:r w:rsidR="003A6E6B" w:rsidRPr="00D233B8">
          <w:rPr>
            <w:rStyle w:val="Hyperlink"/>
            <w:rFonts w:ascii="Times New Roman" w:eastAsia="Times New Roman" w:hAnsi="Times New Roman" w:cs="Times New Roman"/>
            <w:sz w:val="24"/>
            <w:szCs w:val="24"/>
            <w:lang w:eastAsia="en-AU"/>
          </w:rPr>
          <w:t>https://search.informit.org/doi/pdf/10.3316/informit.230303543377804</w:t>
        </w:r>
      </w:hyperlink>
    </w:p>
    <w:p w14:paraId="4F3B7AD1" w14:textId="35AD9E89" w:rsid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Ringbeck</w:t>
      </w:r>
      <w:proofErr w:type="spellEnd"/>
      <w:r w:rsidRPr="001E1568">
        <w:rPr>
          <w:rFonts w:ascii="Times New Roman" w:eastAsia="Times New Roman" w:hAnsi="Times New Roman" w:cs="Times New Roman"/>
          <w:sz w:val="24"/>
          <w:szCs w:val="24"/>
          <w:lang w:eastAsia="en-AU"/>
        </w:rPr>
        <w:t xml:space="preserve">, B., 2014. World Cultural Heritage Sites and Climate Change: Management Issues, in: </w:t>
      </w:r>
      <w:r w:rsidRPr="001E1568">
        <w:rPr>
          <w:rFonts w:ascii="Times New Roman" w:eastAsia="Times New Roman" w:hAnsi="Times New Roman" w:cs="Times New Roman"/>
          <w:i/>
          <w:iCs/>
          <w:sz w:val="24"/>
          <w:szCs w:val="24"/>
          <w:lang w:eastAsia="en-AU"/>
        </w:rPr>
        <w:t>Climate Change as a Threat to Peace: Impacts on Cultural Heritage and Cultural Diversity</w:t>
      </w:r>
      <w:r w:rsidRPr="001E1568">
        <w:rPr>
          <w:rFonts w:ascii="Times New Roman" w:eastAsia="Times New Roman" w:hAnsi="Times New Roman" w:cs="Times New Roman"/>
          <w:sz w:val="24"/>
          <w:szCs w:val="24"/>
          <w:lang w:eastAsia="en-AU"/>
        </w:rPr>
        <w:t>. Peter Lang AG., pp. 199–204.</w:t>
      </w:r>
      <w:r w:rsidR="003A6E6B" w:rsidRPr="003A6E6B">
        <w:t xml:space="preserve"> </w:t>
      </w:r>
      <w:hyperlink r:id="rId65" w:history="1">
        <w:r w:rsidR="003A6E6B" w:rsidRPr="00D233B8">
          <w:rPr>
            <w:rStyle w:val="Hyperlink"/>
            <w:rFonts w:ascii="Times New Roman" w:eastAsia="Times New Roman" w:hAnsi="Times New Roman" w:cs="Times New Roman"/>
            <w:sz w:val="24"/>
            <w:szCs w:val="24"/>
            <w:lang w:eastAsia="en-AU"/>
          </w:rPr>
          <w:t>https://library.oapen.org/bitstream/id/6c5e03e5-05f1-4fe3-a561-67c94e991304/628131.pdf</w:t>
        </w:r>
      </w:hyperlink>
    </w:p>
    <w:p w14:paraId="37E37E4A"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Rowland, M.J., 2010. Will the sky fall in? Global warming - An alternative view. </w:t>
      </w:r>
      <w:r w:rsidRPr="001E1568">
        <w:rPr>
          <w:rFonts w:ascii="Times New Roman" w:eastAsia="Times New Roman" w:hAnsi="Times New Roman" w:cs="Times New Roman"/>
          <w:i/>
          <w:iCs/>
          <w:sz w:val="24"/>
          <w:szCs w:val="24"/>
          <w:lang w:eastAsia="en-AU"/>
        </w:rPr>
        <w:t xml:space="preserve">Antiquity </w:t>
      </w:r>
      <w:r w:rsidRPr="001E1568">
        <w:rPr>
          <w:rFonts w:ascii="Times New Roman" w:eastAsia="Times New Roman" w:hAnsi="Times New Roman" w:cs="Times New Roman"/>
          <w:sz w:val="24"/>
          <w:szCs w:val="24"/>
          <w:lang w:eastAsia="en-AU"/>
        </w:rPr>
        <w:t xml:space="preserve">84, 1163–1171. </w:t>
      </w:r>
      <w:hyperlink r:id="rId66" w:history="1">
        <w:r w:rsidRPr="001E1568">
          <w:rPr>
            <w:rFonts w:ascii="Times New Roman" w:eastAsia="Times New Roman" w:hAnsi="Times New Roman" w:cs="Times New Roman"/>
            <w:color w:val="0000FF"/>
            <w:sz w:val="24"/>
            <w:szCs w:val="24"/>
            <w:u w:val="single"/>
            <w:lang w:eastAsia="en-AU"/>
          </w:rPr>
          <w:t>https://doi.org/10.1017/S0003598X00067156</w:t>
        </w:r>
      </w:hyperlink>
    </w:p>
    <w:p w14:paraId="2D70B8F9"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Rowland, M.J., 2008. Saving the past from the future. Historic Environment 21, 19–25. </w:t>
      </w:r>
      <w:hyperlink r:id="rId67" w:history="1">
        <w:r w:rsidRPr="001E1568">
          <w:rPr>
            <w:rFonts w:ascii="Times New Roman" w:eastAsia="Times New Roman" w:hAnsi="Times New Roman" w:cs="Times New Roman"/>
            <w:color w:val="0000FF"/>
            <w:sz w:val="24"/>
            <w:szCs w:val="24"/>
            <w:u w:val="single"/>
            <w:lang w:eastAsia="en-AU"/>
          </w:rPr>
          <w:t>https://doi.org/10.3316/informit.485790010278398</w:t>
        </w:r>
      </w:hyperlink>
    </w:p>
    <w:p w14:paraId="5874E4FF"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Rowland, M.J., 1999. Accelerated Climate Change and Australia’s Cultural Heritage. Australasian </w:t>
      </w:r>
      <w:r w:rsidRPr="001E1568">
        <w:rPr>
          <w:rFonts w:ascii="Times New Roman" w:eastAsia="Times New Roman" w:hAnsi="Times New Roman" w:cs="Times New Roman"/>
          <w:i/>
          <w:iCs/>
          <w:sz w:val="24"/>
          <w:szCs w:val="24"/>
          <w:lang w:eastAsia="en-AU"/>
        </w:rPr>
        <w:t>Journal of Environmental Management</w:t>
      </w:r>
      <w:r w:rsidRPr="001E1568">
        <w:rPr>
          <w:rFonts w:ascii="Times New Roman" w:eastAsia="Times New Roman" w:hAnsi="Times New Roman" w:cs="Times New Roman"/>
          <w:sz w:val="24"/>
          <w:szCs w:val="24"/>
          <w:lang w:eastAsia="en-AU"/>
        </w:rPr>
        <w:t xml:space="preserve"> 6, 109–118. </w:t>
      </w:r>
      <w:hyperlink r:id="rId68" w:history="1">
        <w:r w:rsidRPr="001E1568">
          <w:rPr>
            <w:rFonts w:ascii="Times New Roman" w:eastAsia="Times New Roman" w:hAnsi="Times New Roman" w:cs="Times New Roman"/>
            <w:color w:val="0000FF"/>
            <w:sz w:val="24"/>
            <w:szCs w:val="24"/>
            <w:u w:val="single"/>
            <w:lang w:eastAsia="en-AU"/>
          </w:rPr>
          <w:t>https://doi.org/10.1080/14486563.1999.10648457</w:t>
        </w:r>
      </w:hyperlink>
    </w:p>
    <w:p w14:paraId="5D3D951C" w14:textId="375A562F" w:rsidR="003A6E6B"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Rowland, M.J., 1992. Climate Change, Sea-Level Rise and the Archaeological Record. </w:t>
      </w:r>
      <w:r w:rsidRPr="001E1568">
        <w:rPr>
          <w:rFonts w:ascii="Times New Roman" w:eastAsia="Times New Roman" w:hAnsi="Times New Roman" w:cs="Times New Roman"/>
          <w:i/>
          <w:iCs/>
          <w:sz w:val="24"/>
          <w:szCs w:val="24"/>
          <w:lang w:eastAsia="en-AU"/>
        </w:rPr>
        <w:t>Australian Archaeology</w:t>
      </w:r>
      <w:r w:rsidRPr="001E1568">
        <w:rPr>
          <w:rFonts w:ascii="Times New Roman" w:eastAsia="Times New Roman" w:hAnsi="Times New Roman" w:cs="Times New Roman"/>
          <w:sz w:val="24"/>
          <w:szCs w:val="24"/>
          <w:lang w:eastAsia="en-AU"/>
        </w:rPr>
        <w:t xml:space="preserve"> 29–33.</w:t>
      </w:r>
      <w:r w:rsidR="003A6E6B" w:rsidRPr="003A6E6B">
        <w:t xml:space="preserve"> </w:t>
      </w:r>
      <w:hyperlink r:id="rId69" w:history="1">
        <w:r w:rsidR="003A6E6B" w:rsidRPr="00D233B8">
          <w:rPr>
            <w:rStyle w:val="Hyperlink"/>
            <w:rFonts w:ascii="Times New Roman" w:eastAsia="Times New Roman" w:hAnsi="Times New Roman" w:cs="Times New Roman"/>
            <w:sz w:val="24"/>
            <w:szCs w:val="24"/>
            <w:lang w:eastAsia="en-AU"/>
          </w:rPr>
          <w:t>https://www.researchgate.net/publication/279181547_Climate_Change_Sea-Level_Rise_And_The_Archaeological_Record</w:t>
        </w:r>
      </w:hyperlink>
    </w:p>
    <w:p w14:paraId="655727CD"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Rowland, M.J., Ulm, S., 2012. Key issues in the conservation of the Australian coastal archaeological record: natural and human impact. </w:t>
      </w:r>
      <w:r w:rsidRPr="001E1568">
        <w:rPr>
          <w:rFonts w:ascii="Times New Roman" w:eastAsia="Times New Roman" w:hAnsi="Times New Roman" w:cs="Times New Roman"/>
          <w:i/>
          <w:iCs/>
          <w:sz w:val="24"/>
          <w:szCs w:val="24"/>
          <w:lang w:eastAsia="en-AU"/>
        </w:rPr>
        <w:t>Journal of Coastal Conservation</w:t>
      </w:r>
      <w:r w:rsidRPr="001E1568">
        <w:rPr>
          <w:rFonts w:ascii="Times New Roman" w:eastAsia="Times New Roman" w:hAnsi="Times New Roman" w:cs="Times New Roman"/>
          <w:sz w:val="24"/>
          <w:szCs w:val="24"/>
          <w:lang w:eastAsia="en-AU"/>
        </w:rPr>
        <w:t xml:space="preserve"> 16, 159–171. </w:t>
      </w:r>
      <w:hyperlink r:id="rId70" w:history="1">
        <w:r w:rsidRPr="001E1568">
          <w:rPr>
            <w:rFonts w:ascii="Times New Roman" w:eastAsia="Times New Roman" w:hAnsi="Times New Roman" w:cs="Times New Roman"/>
            <w:color w:val="0000FF"/>
            <w:sz w:val="24"/>
            <w:szCs w:val="24"/>
            <w:u w:val="single"/>
            <w:lang w:eastAsia="en-AU"/>
          </w:rPr>
          <w:t>https://doi.org/1 DOI 10.1007/s11852-010-0112-5</w:t>
        </w:r>
      </w:hyperlink>
    </w:p>
    <w:p w14:paraId="5B9ED18A" w14:textId="73D9FBDD"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Rowland, M.J., Ulm, S., Roe, M., 2014. Approaches to Monitoring and Managing Indigenous Australian Coastal Cultural Heritage Places. </w:t>
      </w:r>
      <w:r w:rsidRPr="001E1568">
        <w:rPr>
          <w:rFonts w:ascii="Times New Roman" w:eastAsia="Times New Roman" w:hAnsi="Times New Roman" w:cs="Times New Roman"/>
          <w:i/>
          <w:iCs/>
          <w:sz w:val="24"/>
          <w:szCs w:val="24"/>
          <w:lang w:eastAsia="en-AU"/>
        </w:rPr>
        <w:t>QAR</w:t>
      </w:r>
      <w:r w:rsidRPr="001E1568">
        <w:rPr>
          <w:rFonts w:ascii="Times New Roman" w:eastAsia="Times New Roman" w:hAnsi="Times New Roman" w:cs="Times New Roman"/>
          <w:sz w:val="24"/>
          <w:szCs w:val="24"/>
          <w:lang w:eastAsia="en-AU"/>
        </w:rPr>
        <w:t xml:space="preserve"> 17, 37–48.</w:t>
      </w:r>
      <w:r w:rsidR="003A6E6B" w:rsidRPr="003A6E6B">
        <w:t xml:space="preserve"> </w:t>
      </w:r>
      <w:hyperlink r:id="rId71" w:history="1">
        <w:r w:rsidR="003A6E6B" w:rsidRPr="00D233B8">
          <w:rPr>
            <w:rStyle w:val="Hyperlink"/>
            <w:rFonts w:ascii="Times New Roman" w:eastAsia="Times New Roman" w:hAnsi="Times New Roman" w:cs="Times New Roman"/>
            <w:sz w:val="24"/>
            <w:szCs w:val="24"/>
            <w:lang w:eastAsia="en-AU"/>
          </w:rPr>
          <w:t>https://www.researchgate.net/publication/272943791_Approaches_to_monitoring_and_managing_Indigenous_Australian_coastal_cultural_heritage_places</w:t>
        </w:r>
      </w:hyperlink>
    </w:p>
    <w:p w14:paraId="76D994D0" w14:textId="030646B6"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Royer, M.-J.S., 2016. Climate, Environment and Cree Observations, </w:t>
      </w:r>
      <w:r w:rsidRPr="001E1568">
        <w:rPr>
          <w:rFonts w:ascii="Times New Roman" w:eastAsia="Times New Roman" w:hAnsi="Times New Roman" w:cs="Times New Roman"/>
          <w:i/>
          <w:iCs/>
          <w:sz w:val="24"/>
          <w:szCs w:val="24"/>
          <w:lang w:eastAsia="en-AU"/>
        </w:rPr>
        <w:t>Springer</w:t>
      </w:r>
      <w:r w:rsidR="003A6E6B" w:rsidRPr="00CE55CE">
        <w:rPr>
          <w:rFonts w:ascii="Times New Roman" w:eastAsia="Times New Roman" w:hAnsi="Times New Roman" w:cs="Times New Roman"/>
          <w:i/>
          <w:iCs/>
          <w:sz w:val="24"/>
          <w:szCs w:val="24"/>
          <w:lang w:eastAsia="en-AU"/>
        </w:rPr>
        <w:t xml:space="preserve"> </w:t>
      </w:r>
      <w:r w:rsidRPr="001E1568">
        <w:rPr>
          <w:rFonts w:ascii="Times New Roman" w:eastAsia="Times New Roman" w:hAnsi="Times New Roman" w:cs="Times New Roman"/>
          <w:i/>
          <w:iCs/>
          <w:sz w:val="24"/>
          <w:szCs w:val="24"/>
          <w:lang w:eastAsia="en-AU"/>
        </w:rPr>
        <w:t>Briefs in Climate Studies</w:t>
      </w:r>
      <w:r w:rsidRPr="001E1568">
        <w:rPr>
          <w:rFonts w:ascii="Times New Roman" w:eastAsia="Times New Roman" w:hAnsi="Times New Roman" w:cs="Times New Roman"/>
          <w:sz w:val="24"/>
          <w:szCs w:val="24"/>
          <w:lang w:eastAsia="en-AU"/>
        </w:rPr>
        <w:t xml:space="preserve">. Springer International Publishing, Cham. </w:t>
      </w:r>
      <w:hyperlink r:id="rId72" w:history="1">
        <w:r w:rsidRPr="001E1568">
          <w:rPr>
            <w:rFonts w:ascii="Times New Roman" w:eastAsia="Times New Roman" w:hAnsi="Times New Roman" w:cs="Times New Roman"/>
            <w:color w:val="0000FF"/>
            <w:sz w:val="24"/>
            <w:szCs w:val="24"/>
            <w:u w:val="single"/>
            <w:lang w:eastAsia="en-AU"/>
          </w:rPr>
          <w:t>https://doi.org/10.1007/978-3-319-25181-3</w:t>
        </w:r>
      </w:hyperlink>
    </w:p>
    <w:p w14:paraId="142EEF2B"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Rubio-</w:t>
      </w:r>
      <w:proofErr w:type="spellStart"/>
      <w:r w:rsidRPr="001E1568">
        <w:rPr>
          <w:rFonts w:ascii="Times New Roman" w:eastAsia="Times New Roman" w:hAnsi="Times New Roman" w:cs="Times New Roman"/>
          <w:sz w:val="24"/>
          <w:szCs w:val="24"/>
          <w:lang w:eastAsia="en-AU"/>
        </w:rPr>
        <w:t>Bellido</w:t>
      </w:r>
      <w:proofErr w:type="spellEnd"/>
      <w:r w:rsidRPr="001E1568">
        <w:rPr>
          <w:rFonts w:ascii="Times New Roman" w:eastAsia="Times New Roman" w:hAnsi="Times New Roman" w:cs="Times New Roman"/>
          <w:sz w:val="24"/>
          <w:szCs w:val="24"/>
          <w:lang w:eastAsia="en-AU"/>
        </w:rPr>
        <w:t>, C., Pulido-</w:t>
      </w:r>
      <w:proofErr w:type="spellStart"/>
      <w:r w:rsidRPr="001E1568">
        <w:rPr>
          <w:rFonts w:ascii="Times New Roman" w:eastAsia="Times New Roman" w:hAnsi="Times New Roman" w:cs="Times New Roman"/>
          <w:sz w:val="24"/>
          <w:szCs w:val="24"/>
          <w:lang w:eastAsia="en-AU"/>
        </w:rPr>
        <w:t>Arcas</w:t>
      </w:r>
      <w:proofErr w:type="spellEnd"/>
      <w:r w:rsidRPr="001E1568">
        <w:rPr>
          <w:rFonts w:ascii="Times New Roman" w:eastAsia="Times New Roman" w:hAnsi="Times New Roman" w:cs="Times New Roman"/>
          <w:sz w:val="24"/>
          <w:szCs w:val="24"/>
          <w:lang w:eastAsia="en-AU"/>
        </w:rPr>
        <w:t xml:space="preserve">, J.A., </w:t>
      </w:r>
      <w:proofErr w:type="spellStart"/>
      <w:r w:rsidRPr="001E1568">
        <w:rPr>
          <w:rFonts w:ascii="Times New Roman" w:eastAsia="Times New Roman" w:hAnsi="Times New Roman" w:cs="Times New Roman"/>
          <w:sz w:val="24"/>
          <w:szCs w:val="24"/>
          <w:lang w:eastAsia="en-AU"/>
        </w:rPr>
        <w:t>Cabeza-Lainez</w:t>
      </w:r>
      <w:proofErr w:type="spellEnd"/>
      <w:r w:rsidRPr="001E1568">
        <w:rPr>
          <w:rFonts w:ascii="Times New Roman" w:eastAsia="Times New Roman" w:hAnsi="Times New Roman" w:cs="Times New Roman"/>
          <w:sz w:val="24"/>
          <w:szCs w:val="24"/>
          <w:lang w:eastAsia="en-AU"/>
        </w:rPr>
        <w:t xml:space="preserve">, J.M., 2015. Adaptation Strategies and Resilience to Climate Change of Historic Dwellings. </w:t>
      </w:r>
      <w:r w:rsidRPr="001E1568">
        <w:rPr>
          <w:rFonts w:ascii="Times New Roman" w:eastAsia="Times New Roman" w:hAnsi="Times New Roman" w:cs="Times New Roman"/>
          <w:i/>
          <w:iCs/>
          <w:sz w:val="24"/>
          <w:szCs w:val="24"/>
          <w:lang w:eastAsia="en-AU"/>
        </w:rPr>
        <w:t>Sustainability;</w:t>
      </w:r>
      <w:r w:rsidRPr="001E1568">
        <w:rPr>
          <w:rFonts w:ascii="Times New Roman" w:eastAsia="Times New Roman" w:hAnsi="Times New Roman" w:cs="Times New Roman"/>
          <w:sz w:val="24"/>
          <w:szCs w:val="24"/>
          <w:lang w:eastAsia="en-AU"/>
        </w:rPr>
        <w:t xml:space="preserve"> Basel 7, 3695–3713. </w:t>
      </w:r>
      <w:hyperlink r:id="rId73" w:history="1">
        <w:r w:rsidRPr="001E1568">
          <w:rPr>
            <w:rFonts w:ascii="Times New Roman" w:eastAsia="Times New Roman" w:hAnsi="Times New Roman" w:cs="Times New Roman"/>
            <w:color w:val="0000FF"/>
            <w:sz w:val="24"/>
            <w:szCs w:val="24"/>
            <w:u w:val="single"/>
            <w:lang w:eastAsia="en-AU"/>
          </w:rPr>
          <w:t>http://dx.doi.org.elibrary.jcu.edu.au/10.3390/su7043695</w:t>
        </w:r>
      </w:hyperlink>
    </w:p>
    <w:p w14:paraId="679A04FB" w14:textId="4CC041E5" w:rsid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Sandweiss</w:t>
      </w:r>
      <w:proofErr w:type="spellEnd"/>
      <w:r w:rsidRPr="001E1568">
        <w:rPr>
          <w:rFonts w:ascii="Times New Roman" w:eastAsia="Times New Roman" w:hAnsi="Times New Roman" w:cs="Times New Roman"/>
          <w:sz w:val="24"/>
          <w:szCs w:val="24"/>
          <w:lang w:eastAsia="en-AU"/>
        </w:rPr>
        <w:t xml:space="preserve">, D.H., Kelley, A.R., 2012a. Archaeological Contributions to Climate Change Research: The Archaeological Record as a </w:t>
      </w:r>
      <w:proofErr w:type="spellStart"/>
      <w:r w:rsidRPr="001E1568">
        <w:rPr>
          <w:rFonts w:ascii="Times New Roman" w:eastAsia="Times New Roman" w:hAnsi="Times New Roman" w:cs="Times New Roman"/>
          <w:sz w:val="24"/>
          <w:szCs w:val="24"/>
          <w:lang w:eastAsia="en-AU"/>
        </w:rPr>
        <w:t>Paleoclimatic</w:t>
      </w:r>
      <w:proofErr w:type="spellEnd"/>
      <w:r w:rsidRPr="001E1568">
        <w:rPr>
          <w:rFonts w:ascii="Times New Roman" w:eastAsia="Times New Roman" w:hAnsi="Times New Roman" w:cs="Times New Roman"/>
          <w:sz w:val="24"/>
          <w:szCs w:val="24"/>
          <w:lang w:eastAsia="en-AU"/>
        </w:rPr>
        <w:t xml:space="preserve"> and </w:t>
      </w:r>
      <w:proofErr w:type="spellStart"/>
      <w:r w:rsidRPr="001E1568">
        <w:rPr>
          <w:rFonts w:ascii="Times New Roman" w:eastAsia="Times New Roman" w:hAnsi="Times New Roman" w:cs="Times New Roman"/>
          <w:sz w:val="24"/>
          <w:szCs w:val="24"/>
          <w:lang w:eastAsia="en-AU"/>
        </w:rPr>
        <w:t>Paleoenvironmental</w:t>
      </w:r>
      <w:proofErr w:type="spellEnd"/>
      <w:r w:rsidRPr="001E1568">
        <w:rPr>
          <w:rFonts w:ascii="Times New Roman" w:eastAsia="Times New Roman" w:hAnsi="Times New Roman" w:cs="Times New Roman"/>
          <w:sz w:val="24"/>
          <w:szCs w:val="24"/>
          <w:lang w:eastAsia="en-AU"/>
        </w:rPr>
        <w:t xml:space="preserve"> Archive. </w:t>
      </w:r>
      <w:r w:rsidRPr="001E1568">
        <w:rPr>
          <w:rFonts w:ascii="Times New Roman" w:eastAsia="Times New Roman" w:hAnsi="Times New Roman" w:cs="Times New Roman"/>
          <w:i/>
          <w:iCs/>
          <w:sz w:val="24"/>
          <w:szCs w:val="24"/>
          <w:lang w:eastAsia="en-AU"/>
        </w:rPr>
        <w:t>Annual Review of Anthropology</w:t>
      </w:r>
      <w:r w:rsidRPr="001E1568">
        <w:rPr>
          <w:rFonts w:ascii="Times New Roman" w:eastAsia="Times New Roman" w:hAnsi="Times New Roman" w:cs="Times New Roman"/>
          <w:sz w:val="24"/>
          <w:szCs w:val="24"/>
          <w:lang w:eastAsia="en-AU"/>
        </w:rPr>
        <w:t xml:space="preserve"> 41, 371–391.</w:t>
      </w:r>
      <w:r w:rsidR="003A6E6B" w:rsidRPr="003A6E6B">
        <w:t xml:space="preserve"> </w:t>
      </w:r>
      <w:hyperlink r:id="rId74" w:history="1">
        <w:r w:rsidR="003A6E6B" w:rsidRPr="00D233B8">
          <w:rPr>
            <w:rStyle w:val="Hyperlink"/>
            <w:rFonts w:ascii="Times New Roman" w:eastAsia="Times New Roman" w:hAnsi="Times New Roman" w:cs="Times New Roman"/>
            <w:sz w:val="24"/>
            <w:szCs w:val="24"/>
            <w:lang w:eastAsia="en-AU"/>
          </w:rPr>
          <w:t>https://www.annualreviews.org/doi/abs/10.1146/annurev-anthro-092611-145941</w:t>
        </w:r>
      </w:hyperlink>
    </w:p>
    <w:p w14:paraId="08D8F2B3" w14:textId="713C2BF4" w:rsid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Saunders, D., 2008. Climate Change and Museum </w:t>
      </w:r>
      <w:r w:rsidR="003A6E6B" w:rsidRPr="001E1568">
        <w:rPr>
          <w:rFonts w:ascii="Times New Roman" w:eastAsia="Times New Roman" w:hAnsi="Times New Roman" w:cs="Times New Roman"/>
          <w:sz w:val="24"/>
          <w:szCs w:val="24"/>
          <w:lang w:eastAsia="en-AU"/>
        </w:rPr>
        <w:t>Collections</w:t>
      </w:r>
      <w:r w:rsidRPr="001E1568">
        <w:rPr>
          <w:rFonts w:ascii="Times New Roman" w:eastAsia="Times New Roman" w:hAnsi="Times New Roman" w:cs="Times New Roman"/>
          <w:sz w:val="24"/>
          <w:szCs w:val="24"/>
          <w:lang w:eastAsia="en-AU"/>
        </w:rPr>
        <w:t xml:space="preserve">. </w:t>
      </w:r>
      <w:r w:rsidR="003A6E6B" w:rsidRPr="003A6E6B">
        <w:rPr>
          <w:rFonts w:ascii="Times New Roman" w:eastAsia="Times New Roman" w:hAnsi="Times New Roman" w:cs="Times New Roman"/>
          <w:i/>
          <w:iCs/>
          <w:sz w:val="24"/>
          <w:szCs w:val="24"/>
          <w:lang w:eastAsia="en-AU"/>
        </w:rPr>
        <w:t>Studies in Conservation</w:t>
      </w:r>
      <w:r w:rsidR="003A6E6B" w:rsidRPr="001E1568">
        <w:rPr>
          <w:rFonts w:ascii="Times New Roman" w:eastAsia="Times New Roman" w:hAnsi="Times New Roman" w:cs="Times New Roman"/>
          <w:sz w:val="24"/>
          <w:szCs w:val="24"/>
          <w:lang w:eastAsia="en-AU"/>
        </w:rPr>
        <w:t xml:space="preserve"> </w:t>
      </w:r>
      <w:r w:rsidRPr="001E1568">
        <w:rPr>
          <w:rFonts w:ascii="Times New Roman" w:eastAsia="Times New Roman" w:hAnsi="Times New Roman" w:cs="Times New Roman"/>
          <w:sz w:val="24"/>
          <w:szCs w:val="24"/>
          <w:lang w:eastAsia="en-AU"/>
        </w:rPr>
        <w:t>53, 287–297.</w:t>
      </w:r>
      <w:r w:rsidR="003A6E6B">
        <w:rPr>
          <w:rFonts w:ascii="Times New Roman" w:eastAsia="Times New Roman" w:hAnsi="Times New Roman" w:cs="Times New Roman"/>
          <w:sz w:val="24"/>
          <w:szCs w:val="24"/>
          <w:lang w:eastAsia="en-AU"/>
        </w:rPr>
        <w:t xml:space="preserve"> </w:t>
      </w:r>
      <w:hyperlink r:id="rId75" w:history="1">
        <w:r w:rsidR="009E609E" w:rsidRPr="00D233B8">
          <w:rPr>
            <w:rStyle w:val="Hyperlink"/>
            <w:rFonts w:ascii="Times New Roman" w:eastAsia="Times New Roman" w:hAnsi="Times New Roman" w:cs="Times New Roman"/>
            <w:sz w:val="24"/>
            <w:szCs w:val="24"/>
            <w:lang w:eastAsia="en-AU"/>
          </w:rPr>
          <w:t>https://www.jstor.org/stable/27867052</w:t>
        </w:r>
      </w:hyperlink>
    </w:p>
    <w:p w14:paraId="05E37EF8"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Sesana</w:t>
      </w:r>
      <w:proofErr w:type="spellEnd"/>
      <w:r w:rsidRPr="001E1568">
        <w:rPr>
          <w:rFonts w:ascii="Times New Roman" w:eastAsia="Times New Roman" w:hAnsi="Times New Roman" w:cs="Times New Roman"/>
          <w:sz w:val="24"/>
          <w:szCs w:val="24"/>
          <w:lang w:eastAsia="en-AU"/>
        </w:rPr>
        <w:t xml:space="preserve">, E., Gagnon, A., </w:t>
      </w:r>
      <w:proofErr w:type="spellStart"/>
      <w:r w:rsidRPr="001E1568">
        <w:rPr>
          <w:rFonts w:ascii="Times New Roman" w:eastAsia="Times New Roman" w:hAnsi="Times New Roman" w:cs="Times New Roman"/>
          <w:sz w:val="24"/>
          <w:szCs w:val="24"/>
          <w:lang w:eastAsia="en-AU"/>
        </w:rPr>
        <w:t>Ciantelli</w:t>
      </w:r>
      <w:proofErr w:type="spellEnd"/>
      <w:r w:rsidRPr="001E1568">
        <w:rPr>
          <w:rFonts w:ascii="Times New Roman" w:eastAsia="Times New Roman" w:hAnsi="Times New Roman" w:cs="Times New Roman"/>
          <w:sz w:val="24"/>
          <w:szCs w:val="24"/>
          <w:lang w:eastAsia="en-AU"/>
        </w:rPr>
        <w:t xml:space="preserve">, C., </w:t>
      </w:r>
      <w:proofErr w:type="spellStart"/>
      <w:r w:rsidRPr="001E1568">
        <w:rPr>
          <w:rFonts w:ascii="Times New Roman" w:eastAsia="Times New Roman" w:hAnsi="Times New Roman" w:cs="Times New Roman"/>
          <w:sz w:val="24"/>
          <w:szCs w:val="24"/>
          <w:lang w:eastAsia="en-AU"/>
        </w:rPr>
        <w:t>Cassar</w:t>
      </w:r>
      <w:proofErr w:type="spellEnd"/>
      <w:r w:rsidRPr="001E1568">
        <w:rPr>
          <w:rFonts w:ascii="Times New Roman" w:eastAsia="Times New Roman" w:hAnsi="Times New Roman" w:cs="Times New Roman"/>
          <w:sz w:val="24"/>
          <w:szCs w:val="24"/>
          <w:lang w:eastAsia="en-AU"/>
        </w:rPr>
        <w:t xml:space="preserve">, J., Hughes, J., 2021. Climate change impacts on cultural heritage: A literature review. </w:t>
      </w:r>
      <w:r w:rsidRPr="001E1568">
        <w:rPr>
          <w:rFonts w:ascii="Times New Roman" w:eastAsia="Times New Roman" w:hAnsi="Times New Roman" w:cs="Times New Roman"/>
          <w:i/>
          <w:iCs/>
          <w:sz w:val="24"/>
          <w:szCs w:val="24"/>
          <w:lang w:eastAsia="en-AU"/>
        </w:rPr>
        <w:t>WIREs Climate Change</w:t>
      </w:r>
      <w:r w:rsidRPr="001E1568">
        <w:rPr>
          <w:rFonts w:ascii="Times New Roman" w:eastAsia="Times New Roman" w:hAnsi="Times New Roman" w:cs="Times New Roman"/>
          <w:sz w:val="24"/>
          <w:szCs w:val="24"/>
          <w:lang w:eastAsia="en-AU"/>
        </w:rPr>
        <w:t xml:space="preserve"> 1–29. </w:t>
      </w:r>
      <w:hyperlink r:id="rId76" w:history="1">
        <w:r w:rsidRPr="001E1568">
          <w:rPr>
            <w:rFonts w:ascii="Times New Roman" w:eastAsia="Times New Roman" w:hAnsi="Times New Roman" w:cs="Times New Roman"/>
            <w:color w:val="0000FF"/>
            <w:sz w:val="24"/>
            <w:szCs w:val="24"/>
            <w:u w:val="single"/>
            <w:lang w:eastAsia="en-AU"/>
          </w:rPr>
          <w:t>https://doi.org/10.1002/wcc.710</w:t>
        </w:r>
      </w:hyperlink>
    </w:p>
    <w:p w14:paraId="038A9D94"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Suffice, P., </w:t>
      </w:r>
      <w:proofErr w:type="spellStart"/>
      <w:r w:rsidRPr="001E1568">
        <w:rPr>
          <w:rFonts w:ascii="Times New Roman" w:eastAsia="Times New Roman" w:hAnsi="Times New Roman" w:cs="Times New Roman"/>
          <w:sz w:val="24"/>
          <w:szCs w:val="24"/>
          <w:lang w:eastAsia="en-AU"/>
        </w:rPr>
        <w:t>Asselin</w:t>
      </w:r>
      <w:proofErr w:type="spellEnd"/>
      <w:r w:rsidRPr="001E1568">
        <w:rPr>
          <w:rFonts w:ascii="Times New Roman" w:eastAsia="Times New Roman" w:hAnsi="Times New Roman" w:cs="Times New Roman"/>
          <w:sz w:val="24"/>
          <w:szCs w:val="24"/>
          <w:lang w:eastAsia="en-AU"/>
        </w:rPr>
        <w:t xml:space="preserve">, H., </w:t>
      </w:r>
      <w:proofErr w:type="spellStart"/>
      <w:r w:rsidRPr="001E1568">
        <w:rPr>
          <w:rFonts w:ascii="Times New Roman" w:eastAsia="Times New Roman" w:hAnsi="Times New Roman" w:cs="Times New Roman"/>
          <w:sz w:val="24"/>
          <w:szCs w:val="24"/>
          <w:lang w:eastAsia="en-AU"/>
        </w:rPr>
        <w:t>Imbeau</w:t>
      </w:r>
      <w:proofErr w:type="spellEnd"/>
      <w:r w:rsidRPr="001E1568">
        <w:rPr>
          <w:rFonts w:ascii="Times New Roman" w:eastAsia="Times New Roman" w:hAnsi="Times New Roman" w:cs="Times New Roman"/>
          <w:sz w:val="24"/>
          <w:szCs w:val="24"/>
          <w:lang w:eastAsia="en-AU"/>
        </w:rPr>
        <w:t xml:space="preserve">, L., </w:t>
      </w:r>
      <w:proofErr w:type="spellStart"/>
      <w:r w:rsidRPr="001E1568">
        <w:rPr>
          <w:rFonts w:ascii="Times New Roman" w:eastAsia="Times New Roman" w:hAnsi="Times New Roman" w:cs="Times New Roman"/>
          <w:sz w:val="24"/>
          <w:szCs w:val="24"/>
          <w:lang w:eastAsia="en-AU"/>
        </w:rPr>
        <w:t>Cheveau</w:t>
      </w:r>
      <w:proofErr w:type="spellEnd"/>
      <w:r w:rsidRPr="001E1568">
        <w:rPr>
          <w:rFonts w:ascii="Times New Roman" w:eastAsia="Times New Roman" w:hAnsi="Times New Roman" w:cs="Times New Roman"/>
          <w:sz w:val="24"/>
          <w:szCs w:val="24"/>
          <w:lang w:eastAsia="en-AU"/>
        </w:rPr>
        <w:t xml:space="preserve">, M., </w:t>
      </w:r>
      <w:proofErr w:type="spellStart"/>
      <w:r w:rsidRPr="001E1568">
        <w:rPr>
          <w:rFonts w:ascii="Times New Roman" w:eastAsia="Times New Roman" w:hAnsi="Times New Roman" w:cs="Times New Roman"/>
          <w:sz w:val="24"/>
          <w:szCs w:val="24"/>
          <w:lang w:eastAsia="en-AU"/>
        </w:rPr>
        <w:t>Drapeau</w:t>
      </w:r>
      <w:proofErr w:type="spellEnd"/>
      <w:r w:rsidRPr="001E1568">
        <w:rPr>
          <w:rFonts w:ascii="Times New Roman" w:eastAsia="Times New Roman" w:hAnsi="Times New Roman" w:cs="Times New Roman"/>
          <w:sz w:val="24"/>
          <w:szCs w:val="24"/>
          <w:lang w:eastAsia="en-AU"/>
        </w:rPr>
        <w:t xml:space="preserve">, P., 2017. More fishers and fewer martens due to cumulative effects of forest management and climate change as evidenced from local knowledge. </w:t>
      </w:r>
      <w:r w:rsidRPr="001E1568">
        <w:rPr>
          <w:rFonts w:ascii="Times New Roman" w:eastAsia="Times New Roman" w:hAnsi="Times New Roman" w:cs="Times New Roman"/>
          <w:i/>
          <w:iCs/>
          <w:sz w:val="24"/>
          <w:szCs w:val="24"/>
          <w:lang w:eastAsia="en-AU"/>
        </w:rPr>
        <w:t xml:space="preserve">Journal of Ethnobiology and </w:t>
      </w:r>
      <w:proofErr w:type="spellStart"/>
      <w:r w:rsidRPr="001E1568">
        <w:rPr>
          <w:rFonts w:ascii="Times New Roman" w:eastAsia="Times New Roman" w:hAnsi="Times New Roman" w:cs="Times New Roman"/>
          <w:i/>
          <w:iCs/>
          <w:sz w:val="24"/>
          <w:szCs w:val="24"/>
          <w:lang w:eastAsia="en-AU"/>
        </w:rPr>
        <w:t>Ethnomedicine</w:t>
      </w:r>
      <w:proofErr w:type="spellEnd"/>
      <w:r w:rsidRPr="001E1568">
        <w:rPr>
          <w:rFonts w:ascii="Times New Roman" w:eastAsia="Times New Roman" w:hAnsi="Times New Roman" w:cs="Times New Roman"/>
          <w:sz w:val="24"/>
          <w:szCs w:val="24"/>
          <w:lang w:eastAsia="en-AU"/>
        </w:rPr>
        <w:t xml:space="preserve">; London 13. </w:t>
      </w:r>
      <w:hyperlink r:id="rId77" w:history="1">
        <w:r w:rsidRPr="001E1568">
          <w:rPr>
            <w:rFonts w:ascii="Times New Roman" w:eastAsia="Times New Roman" w:hAnsi="Times New Roman" w:cs="Times New Roman"/>
            <w:color w:val="0000FF"/>
            <w:sz w:val="24"/>
            <w:szCs w:val="24"/>
            <w:u w:val="single"/>
            <w:lang w:eastAsia="en-AU"/>
          </w:rPr>
          <w:t>http://dx.doi.org.elibrary.jcu.edu.au/10.1186/s13002-017-0180-9</w:t>
        </w:r>
      </w:hyperlink>
    </w:p>
    <w:p w14:paraId="77CBF40E" w14:textId="2567A11F" w:rsid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lastRenderedPageBreak/>
        <w:t>Surugiu</w:t>
      </w:r>
      <w:proofErr w:type="spellEnd"/>
      <w:r w:rsidRPr="001E1568">
        <w:rPr>
          <w:rFonts w:ascii="Times New Roman" w:eastAsia="Times New Roman" w:hAnsi="Times New Roman" w:cs="Times New Roman"/>
          <w:sz w:val="24"/>
          <w:szCs w:val="24"/>
          <w:lang w:eastAsia="en-AU"/>
        </w:rPr>
        <w:t xml:space="preserve">, M.-R., </w:t>
      </w:r>
      <w:proofErr w:type="spellStart"/>
      <w:r w:rsidRPr="001E1568">
        <w:rPr>
          <w:rFonts w:ascii="Times New Roman" w:eastAsia="Times New Roman" w:hAnsi="Times New Roman" w:cs="Times New Roman"/>
          <w:sz w:val="24"/>
          <w:szCs w:val="24"/>
          <w:lang w:eastAsia="en-AU"/>
        </w:rPr>
        <w:t>Surugiu</w:t>
      </w:r>
      <w:proofErr w:type="spellEnd"/>
      <w:r w:rsidRPr="001E1568">
        <w:rPr>
          <w:rFonts w:ascii="Times New Roman" w:eastAsia="Times New Roman" w:hAnsi="Times New Roman" w:cs="Times New Roman"/>
          <w:sz w:val="24"/>
          <w:szCs w:val="24"/>
          <w:lang w:eastAsia="en-AU"/>
        </w:rPr>
        <w:t xml:space="preserve">, C., 2019. Stressing the Urge for Awareness to Climate Change Impact on Natural and Cultural Heritage: A Romanian Perspective: 2016 ALECTOR Conference, Istanbul, Turkey, in: </w:t>
      </w:r>
      <w:r w:rsidRPr="001E1568">
        <w:rPr>
          <w:rFonts w:ascii="Times New Roman" w:eastAsia="Times New Roman" w:hAnsi="Times New Roman" w:cs="Times New Roman"/>
          <w:i/>
          <w:iCs/>
          <w:sz w:val="24"/>
          <w:szCs w:val="24"/>
          <w:lang w:eastAsia="en-AU"/>
        </w:rPr>
        <w:t>Caring and Sharing: The Cultural Heritage Environment as an Agent for Change. 2012 ALECTOR C</w:t>
      </w:r>
      <w:r w:rsidR="009E609E" w:rsidRPr="009E609E">
        <w:rPr>
          <w:rFonts w:ascii="Times New Roman" w:eastAsia="Times New Roman" w:hAnsi="Times New Roman" w:cs="Times New Roman"/>
          <w:i/>
          <w:iCs/>
          <w:sz w:val="24"/>
          <w:szCs w:val="24"/>
          <w:lang w:eastAsia="en-AU"/>
        </w:rPr>
        <w:t>o</w:t>
      </w:r>
      <w:r w:rsidRPr="001E1568">
        <w:rPr>
          <w:rFonts w:ascii="Times New Roman" w:eastAsia="Times New Roman" w:hAnsi="Times New Roman" w:cs="Times New Roman"/>
          <w:i/>
          <w:iCs/>
          <w:sz w:val="24"/>
          <w:szCs w:val="24"/>
          <w:lang w:eastAsia="en-AU"/>
        </w:rPr>
        <w:t>nference, Istanbul Turkey,</w:t>
      </w:r>
      <w:r w:rsidRPr="001E1568">
        <w:rPr>
          <w:rFonts w:ascii="Times New Roman" w:eastAsia="Times New Roman" w:hAnsi="Times New Roman" w:cs="Times New Roman"/>
          <w:sz w:val="24"/>
          <w:szCs w:val="24"/>
          <w:lang w:eastAsia="en-AU"/>
        </w:rPr>
        <w:t xml:space="preserve"> Springer Proceedings in Business and Economics. Springer, pp. 121–128.</w:t>
      </w:r>
      <w:r w:rsidR="009E609E" w:rsidRPr="009E609E">
        <w:t xml:space="preserve"> </w:t>
      </w:r>
      <w:hyperlink r:id="rId78" w:history="1">
        <w:r w:rsidR="009E609E" w:rsidRPr="00D233B8">
          <w:rPr>
            <w:rStyle w:val="Hyperlink"/>
            <w:rFonts w:ascii="Times New Roman" w:eastAsia="Times New Roman" w:hAnsi="Times New Roman" w:cs="Times New Roman"/>
            <w:sz w:val="24"/>
            <w:szCs w:val="24"/>
            <w:lang w:eastAsia="en-AU"/>
          </w:rPr>
          <w:t>https://link.springer.com/book/10.1007%2F978-3-319-89468-3</w:t>
        </w:r>
      </w:hyperlink>
      <w:r w:rsidR="009E609E">
        <w:rPr>
          <w:rFonts w:ascii="Times New Roman" w:eastAsia="Times New Roman" w:hAnsi="Times New Roman" w:cs="Times New Roman"/>
          <w:sz w:val="24"/>
          <w:szCs w:val="24"/>
          <w:lang w:eastAsia="en-AU"/>
        </w:rPr>
        <w:t xml:space="preserve"> (Not free)</w:t>
      </w:r>
    </w:p>
    <w:p w14:paraId="665EAD40" w14:textId="139CD6A4"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Tellerman</w:t>
      </w:r>
      <w:proofErr w:type="spellEnd"/>
      <w:r w:rsidRPr="001E1568">
        <w:rPr>
          <w:rFonts w:ascii="Times New Roman" w:eastAsia="Times New Roman" w:hAnsi="Times New Roman" w:cs="Times New Roman"/>
          <w:sz w:val="24"/>
          <w:szCs w:val="24"/>
          <w:lang w:eastAsia="en-AU"/>
        </w:rPr>
        <w:t xml:space="preserve">, B., </w:t>
      </w:r>
      <w:proofErr w:type="spellStart"/>
      <w:r w:rsidRPr="001E1568">
        <w:rPr>
          <w:rFonts w:ascii="Times New Roman" w:eastAsia="Times New Roman" w:hAnsi="Times New Roman" w:cs="Times New Roman"/>
          <w:sz w:val="24"/>
          <w:szCs w:val="24"/>
          <w:lang w:eastAsia="en-AU"/>
        </w:rPr>
        <w:t>Saiers</w:t>
      </w:r>
      <w:proofErr w:type="spellEnd"/>
      <w:r w:rsidRPr="001E1568">
        <w:rPr>
          <w:rFonts w:ascii="Times New Roman" w:eastAsia="Times New Roman" w:hAnsi="Times New Roman" w:cs="Times New Roman"/>
          <w:sz w:val="24"/>
          <w:szCs w:val="24"/>
          <w:lang w:eastAsia="en-AU"/>
        </w:rPr>
        <w:t>, J.E., Cruz, O.A.R., 2016. Quantifying the impacts of land use change on flooding in data</w:t>
      </w:r>
      <w:r w:rsidR="009E609E">
        <w:rPr>
          <w:rFonts w:ascii="Times New Roman" w:eastAsia="Times New Roman" w:hAnsi="Times New Roman" w:cs="Times New Roman"/>
          <w:sz w:val="24"/>
          <w:szCs w:val="24"/>
          <w:lang w:eastAsia="en-AU"/>
        </w:rPr>
        <w:t xml:space="preserve"> </w:t>
      </w:r>
      <w:r w:rsidRPr="001E1568">
        <w:rPr>
          <w:rFonts w:ascii="Times New Roman" w:eastAsia="Times New Roman" w:hAnsi="Times New Roman" w:cs="Times New Roman"/>
          <w:sz w:val="24"/>
          <w:szCs w:val="24"/>
          <w:lang w:eastAsia="en-AU"/>
        </w:rPr>
        <w:t xml:space="preserve">poor watersheds in El Salvador with community-based model calibration. </w:t>
      </w:r>
      <w:r w:rsidRPr="001E1568">
        <w:rPr>
          <w:rFonts w:ascii="Times New Roman" w:eastAsia="Times New Roman" w:hAnsi="Times New Roman" w:cs="Times New Roman"/>
          <w:i/>
          <w:iCs/>
          <w:sz w:val="24"/>
          <w:szCs w:val="24"/>
          <w:lang w:eastAsia="en-AU"/>
        </w:rPr>
        <w:t>Regional Environmental Change</w:t>
      </w:r>
      <w:r w:rsidRPr="001E1568">
        <w:rPr>
          <w:rFonts w:ascii="Times New Roman" w:eastAsia="Times New Roman" w:hAnsi="Times New Roman" w:cs="Times New Roman"/>
          <w:sz w:val="24"/>
          <w:szCs w:val="24"/>
          <w:lang w:eastAsia="en-AU"/>
        </w:rPr>
        <w:t xml:space="preserve"> 16</w:t>
      </w:r>
      <w:proofErr w:type="gramStart"/>
      <w:r w:rsidRPr="001E1568">
        <w:rPr>
          <w:rFonts w:ascii="Times New Roman" w:eastAsia="Times New Roman" w:hAnsi="Times New Roman" w:cs="Times New Roman"/>
          <w:sz w:val="24"/>
          <w:szCs w:val="24"/>
          <w:lang w:eastAsia="en-AU"/>
        </w:rPr>
        <w:t>, :</w:t>
      </w:r>
      <w:proofErr w:type="gramEnd"/>
      <w:r w:rsidRPr="001E1568">
        <w:rPr>
          <w:rFonts w:ascii="Times New Roman" w:eastAsia="Times New Roman" w:hAnsi="Times New Roman" w:cs="Times New Roman"/>
          <w:sz w:val="24"/>
          <w:szCs w:val="24"/>
          <w:lang w:eastAsia="en-AU"/>
        </w:rPr>
        <w:t xml:space="preserve">1183-1196. </w:t>
      </w:r>
      <w:hyperlink r:id="rId79" w:history="1">
        <w:r w:rsidRPr="001E1568">
          <w:rPr>
            <w:rFonts w:ascii="Times New Roman" w:eastAsia="Times New Roman" w:hAnsi="Times New Roman" w:cs="Times New Roman"/>
            <w:color w:val="0000FF"/>
            <w:sz w:val="24"/>
            <w:szCs w:val="24"/>
            <w:u w:val="single"/>
            <w:lang w:eastAsia="en-AU"/>
          </w:rPr>
          <w:t>https://doi.org/I 10.1007/s10113-015-0841-y</w:t>
        </w:r>
      </w:hyperlink>
    </w:p>
    <w:p w14:paraId="59296D4E"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Twain, M., </w:t>
      </w:r>
      <w:proofErr w:type="spellStart"/>
      <w:r w:rsidRPr="001E1568">
        <w:rPr>
          <w:rFonts w:ascii="Times New Roman" w:eastAsia="Times New Roman" w:hAnsi="Times New Roman" w:cs="Times New Roman"/>
          <w:sz w:val="24"/>
          <w:szCs w:val="24"/>
          <w:lang w:eastAsia="en-AU"/>
        </w:rPr>
        <w:t>n.d.</w:t>
      </w:r>
      <w:proofErr w:type="spellEnd"/>
      <w:r w:rsidRPr="001E1568">
        <w:rPr>
          <w:rFonts w:ascii="Times New Roman" w:eastAsia="Times New Roman" w:hAnsi="Times New Roman" w:cs="Times New Roman"/>
          <w:sz w:val="24"/>
          <w:szCs w:val="24"/>
          <w:lang w:eastAsia="en-AU"/>
        </w:rPr>
        <w:t xml:space="preserve"> Memoir: How green is my valley? Author: Melissa </w:t>
      </w:r>
      <w:proofErr w:type="spellStart"/>
      <w:r w:rsidRPr="001E1568">
        <w:rPr>
          <w:rFonts w:ascii="Times New Roman" w:eastAsia="Times New Roman" w:hAnsi="Times New Roman" w:cs="Times New Roman"/>
          <w:sz w:val="24"/>
          <w:szCs w:val="24"/>
          <w:lang w:eastAsia="en-AU"/>
        </w:rPr>
        <w:t>Lucashenko</w:t>
      </w:r>
      <w:proofErr w:type="spellEnd"/>
      <w:r w:rsidRPr="001E1568">
        <w:rPr>
          <w:rFonts w:ascii="Times New Roman" w:eastAsia="Times New Roman" w:hAnsi="Times New Roman" w:cs="Times New Roman"/>
          <w:sz w:val="24"/>
          <w:szCs w:val="24"/>
          <w:lang w:eastAsia="en-AU"/>
        </w:rPr>
        <w:t xml:space="preserve"> 5.</w:t>
      </w:r>
    </w:p>
    <w:p w14:paraId="2553293F"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proofErr w:type="gramStart"/>
      <w:r w:rsidRPr="001E1568">
        <w:rPr>
          <w:rFonts w:ascii="Times New Roman" w:eastAsia="Times New Roman" w:hAnsi="Times New Roman" w:cs="Times New Roman"/>
          <w:sz w:val="24"/>
          <w:szCs w:val="24"/>
          <w:lang w:eastAsia="en-AU"/>
        </w:rPr>
        <w:t>van</w:t>
      </w:r>
      <w:proofErr w:type="gramEnd"/>
      <w:r w:rsidRPr="001E1568">
        <w:rPr>
          <w:rFonts w:ascii="Times New Roman" w:eastAsia="Times New Roman" w:hAnsi="Times New Roman" w:cs="Times New Roman"/>
          <w:sz w:val="24"/>
          <w:szCs w:val="24"/>
          <w:lang w:eastAsia="en-AU"/>
        </w:rPr>
        <w:t xml:space="preserve"> </w:t>
      </w:r>
      <w:proofErr w:type="spellStart"/>
      <w:r w:rsidRPr="001E1568">
        <w:rPr>
          <w:rFonts w:ascii="Times New Roman" w:eastAsia="Times New Roman" w:hAnsi="Times New Roman" w:cs="Times New Roman"/>
          <w:sz w:val="24"/>
          <w:szCs w:val="24"/>
          <w:lang w:eastAsia="en-AU"/>
        </w:rPr>
        <w:t>Vuuren</w:t>
      </w:r>
      <w:proofErr w:type="spellEnd"/>
      <w:r w:rsidRPr="001E1568">
        <w:rPr>
          <w:rFonts w:ascii="Times New Roman" w:eastAsia="Times New Roman" w:hAnsi="Times New Roman" w:cs="Times New Roman"/>
          <w:sz w:val="24"/>
          <w:szCs w:val="24"/>
          <w:lang w:eastAsia="en-AU"/>
        </w:rPr>
        <w:t xml:space="preserve">, D.P., Edmonds, J.A., </w:t>
      </w:r>
      <w:proofErr w:type="spellStart"/>
      <w:r w:rsidRPr="001E1568">
        <w:rPr>
          <w:rFonts w:ascii="Times New Roman" w:eastAsia="Times New Roman" w:hAnsi="Times New Roman" w:cs="Times New Roman"/>
          <w:sz w:val="24"/>
          <w:szCs w:val="24"/>
          <w:lang w:eastAsia="en-AU"/>
        </w:rPr>
        <w:t>Kainuma</w:t>
      </w:r>
      <w:proofErr w:type="spellEnd"/>
      <w:r w:rsidRPr="001E1568">
        <w:rPr>
          <w:rFonts w:ascii="Times New Roman" w:eastAsia="Times New Roman" w:hAnsi="Times New Roman" w:cs="Times New Roman"/>
          <w:sz w:val="24"/>
          <w:szCs w:val="24"/>
          <w:lang w:eastAsia="en-AU"/>
        </w:rPr>
        <w:t xml:space="preserve">, M., </w:t>
      </w:r>
      <w:proofErr w:type="spellStart"/>
      <w:r w:rsidRPr="001E1568">
        <w:rPr>
          <w:rFonts w:ascii="Times New Roman" w:eastAsia="Times New Roman" w:hAnsi="Times New Roman" w:cs="Times New Roman"/>
          <w:sz w:val="24"/>
          <w:szCs w:val="24"/>
          <w:lang w:eastAsia="en-AU"/>
        </w:rPr>
        <w:t>Riahi</w:t>
      </w:r>
      <w:proofErr w:type="spellEnd"/>
      <w:r w:rsidRPr="001E1568">
        <w:rPr>
          <w:rFonts w:ascii="Times New Roman" w:eastAsia="Times New Roman" w:hAnsi="Times New Roman" w:cs="Times New Roman"/>
          <w:sz w:val="24"/>
          <w:szCs w:val="24"/>
          <w:lang w:eastAsia="en-AU"/>
        </w:rPr>
        <w:t xml:space="preserve">, K., </w:t>
      </w:r>
      <w:proofErr w:type="spellStart"/>
      <w:r w:rsidRPr="001E1568">
        <w:rPr>
          <w:rFonts w:ascii="Times New Roman" w:eastAsia="Times New Roman" w:hAnsi="Times New Roman" w:cs="Times New Roman"/>
          <w:sz w:val="24"/>
          <w:szCs w:val="24"/>
          <w:lang w:eastAsia="en-AU"/>
        </w:rPr>
        <w:t>Weyant</w:t>
      </w:r>
      <w:proofErr w:type="spellEnd"/>
      <w:r w:rsidRPr="001E1568">
        <w:rPr>
          <w:rFonts w:ascii="Times New Roman" w:eastAsia="Times New Roman" w:hAnsi="Times New Roman" w:cs="Times New Roman"/>
          <w:sz w:val="24"/>
          <w:szCs w:val="24"/>
          <w:lang w:eastAsia="en-AU"/>
        </w:rPr>
        <w:t>, J., 2011. A special issue on the RCPs</w:t>
      </w:r>
      <w:r w:rsidRPr="001E1568">
        <w:rPr>
          <w:rFonts w:ascii="Times New Roman" w:eastAsia="Times New Roman" w:hAnsi="Times New Roman" w:cs="Times New Roman"/>
          <w:i/>
          <w:iCs/>
          <w:sz w:val="24"/>
          <w:szCs w:val="24"/>
          <w:lang w:eastAsia="en-AU"/>
        </w:rPr>
        <w:t>. Climatic Change</w:t>
      </w:r>
      <w:r w:rsidRPr="001E1568">
        <w:rPr>
          <w:rFonts w:ascii="Times New Roman" w:eastAsia="Times New Roman" w:hAnsi="Times New Roman" w:cs="Times New Roman"/>
          <w:sz w:val="24"/>
          <w:szCs w:val="24"/>
          <w:lang w:eastAsia="en-AU"/>
        </w:rPr>
        <w:t xml:space="preserve"> 109, 1–4. </w:t>
      </w:r>
      <w:hyperlink r:id="rId80" w:history="1">
        <w:r w:rsidRPr="001E1568">
          <w:rPr>
            <w:rFonts w:ascii="Times New Roman" w:eastAsia="Times New Roman" w:hAnsi="Times New Roman" w:cs="Times New Roman"/>
            <w:color w:val="0000FF"/>
            <w:sz w:val="24"/>
            <w:szCs w:val="24"/>
            <w:u w:val="single"/>
            <w:lang w:eastAsia="en-AU"/>
          </w:rPr>
          <w:t>https://doi.org/10.1007/s10584-011-0157-y</w:t>
        </w:r>
      </w:hyperlink>
    </w:p>
    <w:p w14:paraId="02621C8C" w14:textId="77777777"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van </w:t>
      </w:r>
      <w:proofErr w:type="spellStart"/>
      <w:r w:rsidRPr="001E1568">
        <w:rPr>
          <w:rFonts w:ascii="Times New Roman" w:eastAsia="Times New Roman" w:hAnsi="Times New Roman" w:cs="Times New Roman"/>
          <w:sz w:val="24"/>
          <w:szCs w:val="24"/>
          <w:lang w:eastAsia="en-AU"/>
        </w:rPr>
        <w:t>Vuuren</w:t>
      </w:r>
      <w:proofErr w:type="spellEnd"/>
      <w:r w:rsidRPr="001E1568">
        <w:rPr>
          <w:rFonts w:ascii="Times New Roman" w:eastAsia="Times New Roman" w:hAnsi="Times New Roman" w:cs="Times New Roman"/>
          <w:sz w:val="24"/>
          <w:szCs w:val="24"/>
          <w:lang w:eastAsia="en-AU"/>
        </w:rPr>
        <w:t xml:space="preserve">, D.P., </w:t>
      </w:r>
      <w:proofErr w:type="spellStart"/>
      <w:r w:rsidRPr="001E1568">
        <w:rPr>
          <w:rFonts w:ascii="Times New Roman" w:eastAsia="Times New Roman" w:hAnsi="Times New Roman" w:cs="Times New Roman"/>
          <w:sz w:val="24"/>
          <w:szCs w:val="24"/>
          <w:lang w:eastAsia="en-AU"/>
        </w:rPr>
        <w:t>Kriegler</w:t>
      </w:r>
      <w:proofErr w:type="spellEnd"/>
      <w:r w:rsidRPr="001E1568">
        <w:rPr>
          <w:rFonts w:ascii="Times New Roman" w:eastAsia="Times New Roman" w:hAnsi="Times New Roman" w:cs="Times New Roman"/>
          <w:sz w:val="24"/>
          <w:szCs w:val="24"/>
          <w:lang w:eastAsia="en-AU"/>
        </w:rPr>
        <w:t xml:space="preserve">, E., O’Neill, B.C., </w:t>
      </w:r>
      <w:proofErr w:type="spellStart"/>
      <w:r w:rsidRPr="001E1568">
        <w:rPr>
          <w:rFonts w:ascii="Times New Roman" w:eastAsia="Times New Roman" w:hAnsi="Times New Roman" w:cs="Times New Roman"/>
          <w:sz w:val="24"/>
          <w:szCs w:val="24"/>
          <w:lang w:eastAsia="en-AU"/>
        </w:rPr>
        <w:t>Ebi</w:t>
      </w:r>
      <w:proofErr w:type="spellEnd"/>
      <w:r w:rsidRPr="001E1568">
        <w:rPr>
          <w:rFonts w:ascii="Times New Roman" w:eastAsia="Times New Roman" w:hAnsi="Times New Roman" w:cs="Times New Roman"/>
          <w:sz w:val="24"/>
          <w:szCs w:val="24"/>
          <w:lang w:eastAsia="en-AU"/>
        </w:rPr>
        <w:t xml:space="preserve">, K.L., </w:t>
      </w:r>
      <w:proofErr w:type="spellStart"/>
      <w:r w:rsidRPr="001E1568">
        <w:rPr>
          <w:rFonts w:ascii="Times New Roman" w:eastAsia="Times New Roman" w:hAnsi="Times New Roman" w:cs="Times New Roman"/>
          <w:sz w:val="24"/>
          <w:szCs w:val="24"/>
          <w:lang w:eastAsia="en-AU"/>
        </w:rPr>
        <w:t>Riahi</w:t>
      </w:r>
      <w:proofErr w:type="spellEnd"/>
      <w:r w:rsidRPr="001E1568">
        <w:rPr>
          <w:rFonts w:ascii="Times New Roman" w:eastAsia="Times New Roman" w:hAnsi="Times New Roman" w:cs="Times New Roman"/>
          <w:sz w:val="24"/>
          <w:szCs w:val="24"/>
          <w:lang w:eastAsia="en-AU"/>
        </w:rPr>
        <w:t xml:space="preserve">, K., Carter, T.R., Edmonds, J., </w:t>
      </w:r>
      <w:proofErr w:type="spellStart"/>
      <w:r w:rsidRPr="001E1568">
        <w:rPr>
          <w:rFonts w:ascii="Times New Roman" w:eastAsia="Times New Roman" w:hAnsi="Times New Roman" w:cs="Times New Roman"/>
          <w:sz w:val="24"/>
          <w:szCs w:val="24"/>
          <w:lang w:eastAsia="en-AU"/>
        </w:rPr>
        <w:t>Hallegatte</w:t>
      </w:r>
      <w:proofErr w:type="spellEnd"/>
      <w:r w:rsidRPr="001E1568">
        <w:rPr>
          <w:rFonts w:ascii="Times New Roman" w:eastAsia="Times New Roman" w:hAnsi="Times New Roman" w:cs="Times New Roman"/>
          <w:sz w:val="24"/>
          <w:szCs w:val="24"/>
          <w:lang w:eastAsia="en-AU"/>
        </w:rPr>
        <w:t xml:space="preserve">, S., </w:t>
      </w:r>
      <w:proofErr w:type="spellStart"/>
      <w:r w:rsidRPr="001E1568">
        <w:rPr>
          <w:rFonts w:ascii="Times New Roman" w:eastAsia="Times New Roman" w:hAnsi="Times New Roman" w:cs="Times New Roman"/>
          <w:sz w:val="24"/>
          <w:szCs w:val="24"/>
          <w:lang w:eastAsia="en-AU"/>
        </w:rPr>
        <w:t>Kram</w:t>
      </w:r>
      <w:proofErr w:type="spellEnd"/>
      <w:r w:rsidRPr="001E1568">
        <w:rPr>
          <w:rFonts w:ascii="Times New Roman" w:eastAsia="Times New Roman" w:hAnsi="Times New Roman" w:cs="Times New Roman"/>
          <w:sz w:val="24"/>
          <w:szCs w:val="24"/>
          <w:lang w:eastAsia="en-AU"/>
        </w:rPr>
        <w:t xml:space="preserve">, T., </w:t>
      </w:r>
      <w:proofErr w:type="spellStart"/>
      <w:r w:rsidRPr="001E1568">
        <w:rPr>
          <w:rFonts w:ascii="Times New Roman" w:eastAsia="Times New Roman" w:hAnsi="Times New Roman" w:cs="Times New Roman"/>
          <w:sz w:val="24"/>
          <w:szCs w:val="24"/>
          <w:lang w:eastAsia="en-AU"/>
        </w:rPr>
        <w:t>Mathur</w:t>
      </w:r>
      <w:proofErr w:type="spellEnd"/>
      <w:r w:rsidRPr="001E1568">
        <w:rPr>
          <w:rFonts w:ascii="Times New Roman" w:eastAsia="Times New Roman" w:hAnsi="Times New Roman" w:cs="Times New Roman"/>
          <w:sz w:val="24"/>
          <w:szCs w:val="24"/>
          <w:lang w:eastAsia="en-AU"/>
        </w:rPr>
        <w:t xml:space="preserve">, R., Winkler, H., 2014. A new scenario framework for Climate Change Research: scenario matrix architecture. </w:t>
      </w:r>
      <w:r w:rsidRPr="001E1568">
        <w:rPr>
          <w:rFonts w:ascii="Times New Roman" w:eastAsia="Times New Roman" w:hAnsi="Times New Roman" w:cs="Times New Roman"/>
          <w:i/>
          <w:iCs/>
          <w:sz w:val="24"/>
          <w:szCs w:val="24"/>
          <w:lang w:eastAsia="en-AU"/>
        </w:rPr>
        <w:t>Climatic Change</w:t>
      </w:r>
      <w:r w:rsidRPr="001E1568">
        <w:rPr>
          <w:rFonts w:ascii="Times New Roman" w:eastAsia="Times New Roman" w:hAnsi="Times New Roman" w:cs="Times New Roman"/>
          <w:sz w:val="24"/>
          <w:szCs w:val="24"/>
          <w:lang w:eastAsia="en-AU"/>
        </w:rPr>
        <w:t xml:space="preserve"> 122, 373–386. </w:t>
      </w:r>
      <w:hyperlink r:id="rId81" w:history="1">
        <w:r w:rsidRPr="001E1568">
          <w:rPr>
            <w:rFonts w:ascii="Times New Roman" w:eastAsia="Times New Roman" w:hAnsi="Times New Roman" w:cs="Times New Roman"/>
            <w:color w:val="0000FF"/>
            <w:sz w:val="24"/>
            <w:szCs w:val="24"/>
            <w:u w:val="single"/>
            <w:lang w:eastAsia="en-AU"/>
          </w:rPr>
          <w:t>https://doi.org/10.1007/s10584-013-0906-1</w:t>
        </w:r>
      </w:hyperlink>
    </w:p>
    <w:p w14:paraId="08EDE55A" w14:textId="7814C9FF" w:rsidR="001E1568" w:rsidRDefault="001E1568" w:rsidP="001E1568">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Vojinovic</w:t>
      </w:r>
      <w:proofErr w:type="spellEnd"/>
      <w:r w:rsidRPr="001E1568">
        <w:rPr>
          <w:rFonts w:ascii="Times New Roman" w:eastAsia="Times New Roman" w:hAnsi="Times New Roman" w:cs="Times New Roman"/>
          <w:sz w:val="24"/>
          <w:szCs w:val="24"/>
          <w:lang w:eastAsia="en-AU"/>
        </w:rPr>
        <w:t xml:space="preserve">, Z., Hammond, M., Golub, D., </w:t>
      </w:r>
      <w:proofErr w:type="spellStart"/>
      <w:r w:rsidRPr="001E1568">
        <w:rPr>
          <w:rFonts w:ascii="Times New Roman" w:eastAsia="Times New Roman" w:hAnsi="Times New Roman" w:cs="Times New Roman"/>
          <w:sz w:val="24"/>
          <w:szCs w:val="24"/>
          <w:lang w:eastAsia="en-AU"/>
        </w:rPr>
        <w:t>Hirunsalee</w:t>
      </w:r>
      <w:proofErr w:type="spellEnd"/>
      <w:r w:rsidRPr="001E1568">
        <w:rPr>
          <w:rFonts w:ascii="Times New Roman" w:eastAsia="Times New Roman" w:hAnsi="Times New Roman" w:cs="Times New Roman"/>
          <w:sz w:val="24"/>
          <w:szCs w:val="24"/>
          <w:lang w:eastAsia="en-AU"/>
        </w:rPr>
        <w:t xml:space="preserve">, S., </w:t>
      </w:r>
      <w:proofErr w:type="spellStart"/>
      <w:r w:rsidRPr="001E1568">
        <w:rPr>
          <w:rFonts w:ascii="Times New Roman" w:eastAsia="Times New Roman" w:hAnsi="Times New Roman" w:cs="Times New Roman"/>
          <w:sz w:val="24"/>
          <w:szCs w:val="24"/>
          <w:lang w:eastAsia="en-AU"/>
        </w:rPr>
        <w:t>Weesakul</w:t>
      </w:r>
      <w:proofErr w:type="spellEnd"/>
      <w:r w:rsidRPr="001E1568">
        <w:rPr>
          <w:rFonts w:ascii="Times New Roman" w:eastAsia="Times New Roman" w:hAnsi="Times New Roman" w:cs="Times New Roman"/>
          <w:sz w:val="24"/>
          <w:szCs w:val="24"/>
          <w:lang w:eastAsia="en-AU"/>
        </w:rPr>
        <w:t xml:space="preserve">, S., </w:t>
      </w:r>
      <w:proofErr w:type="spellStart"/>
      <w:r w:rsidRPr="001E1568">
        <w:rPr>
          <w:rFonts w:ascii="Times New Roman" w:eastAsia="Times New Roman" w:hAnsi="Times New Roman" w:cs="Times New Roman"/>
          <w:sz w:val="24"/>
          <w:szCs w:val="24"/>
          <w:lang w:eastAsia="en-AU"/>
        </w:rPr>
        <w:t>Meesuk</w:t>
      </w:r>
      <w:proofErr w:type="spellEnd"/>
      <w:r w:rsidRPr="001E1568">
        <w:rPr>
          <w:rFonts w:ascii="Times New Roman" w:eastAsia="Times New Roman" w:hAnsi="Times New Roman" w:cs="Times New Roman"/>
          <w:sz w:val="24"/>
          <w:szCs w:val="24"/>
          <w:lang w:eastAsia="en-AU"/>
        </w:rPr>
        <w:t xml:space="preserve">, V., Medina, N., </w:t>
      </w:r>
      <w:proofErr w:type="spellStart"/>
      <w:r w:rsidRPr="001E1568">
        <w:rPr>
          <w:rFonts w:ascii="Times New Roman" w:eastAsia="Times New Roman" w:hAnsi="Times New Roman" w:cs="Times New Roman"/>
          <w:sz w:val="24"/>
          <w:szCs w:val="24"/>
          <w:lang w:eastAsia="en-AU"/>
        </w:rPr>
        <w:t>Arlex</w:t>
      </w:r>
      <w:proofErr w:type="spellEnd"/>
      <w:r w:rsidRPr="001E1568">
        <w:rPr>
          <w:rFonts w:ascii="Times New Roman" w:eastAsia="Times New Roman" w:hAnsi="Times New Roman" w:cs="Times New Roman"/>
          <w:sz w:val="24"/>
          <w:szCs w:val="24"/>
          <w:lang w:eastAsia="en-AU"/>
        </w:rPr>
        <w:t xml:space="preserve">, S., Kumara, S., Abbott, M., 2016. Holistic approach to flood risk assessment in areas with cultural heritage: a practical application in Ayutthaya, Thailand. </w:t>
      </w:r>
      <w:r w:rsidRPr="001E1568">
        <w:rPr>
          <w:rFonts w:ascii="Times New Roman" w:eastAsia="Times New Roman" w:hAnsi="Times New Roman" w:cs="Times New Roman"/>
          <w:i/>
          <w:iCs/>
          <w:sz w:val="24"/>
          <w:szCs w:val="24"/>
          <w:lang w:eastAsia="en-AU"/>
        </w:rPr>
        <w:t>Natural Hazards</w:t>
      </w:r>
      <w:r w:rsidRPr="001E1568">
        <w:rPr>
          <w:rFonts w:ascii="Times New Roman" w:eastAsia="Times New Roman" w:hAnsi="Times New Roman" w:cs="Times New Roman"/>
          <w:sz w:val="24"/>
          <w:szCs w:val="24"/>
          <w:lang w:eastAsia="en-AU"/>
        </w:rPr>
        <w:t xml:space="preserve"> 81, 589–616.</w:t>
      </w:r>
      <w:r w:rsidR="009E609E" w:rsidRPr="009E609E">
        <w:t xml:space="preserve"> </w:t>
      </w:r>
      <w:hyperlink r:id="rId82" w:history="1">
        <w:r w:rsidR="009E609E" w:rsidRPr="00D233B8">
          <w:rPr>
            <w:rStyle w:val="Hyperlink"/>
            <w:rFonts w:ascii="Times New Roman" w:eastAsia="Times New Roman" w:hAnsi="Times New Roman" w:cs="Times New Roman"/>
            <w:sz w:val="24"/>
            <w:szCs w:val="24"/>
            <w:lang w:eastAsia="en-AU"/>
          </w:rPr>
          <w:t>https://link.springer.com/article/10.1007/s11069-015-2098-7</w:t>
        </w:r>
      </w:hyperlink>
    </w:p>
    <w:p w14:paraId="298473E8" w14:textId="54B7C5E9" w:rsidR="001E1568" w:rsidRDefault="001E1568" w:rsidP="001E1568">
      <w:pPr>
        <w:spacing w:after="0" w:line="240" w:lineRule="auto"/>
        <w:ind w:hanging="480"/>
        <w:rPr>
          <w:rFonts w:ascii="Times New Roman" w:eastAsia="Times New Roman" w:hAnsi="Times New Roman" w:cs="Times New Roman"/>
          <w:sz w:val="24"/>
          <w:szCs w:val="24"/>
          <w:lang w:eastAsia="en-AU"/>
        </w:rPr>
      </w:pPr>
      <w:proofErr w:type="gramStart"/>
      <w:r w:rsidRPr="001E1568">
        <w:rPr>
          <w:rFonts w:ascii="Times New Roman" w:eastAsia="Times New Roman" w:hAnsi="Times New Roman" w:cs="Times New Roman"/>
          <w:sz w:val="24"/>
          <w:szCs w:val="24"/>
          <w:lang w:eastAsia="en-AU"/>
        </w:rPr>
        <w:t>von</w:t>
      </w:r>
      <w:proofErr w:type="gramEnd"/>
      <w:r w:rsidRPr="001E1568">
        <w:rPr>
          <w:rFonts w:ascii="Times New Roman" w:eastAsia="Times New Roman" w:hAnsi="Times New Roman" w:cs="Times New Roman"/>
          <w:sz w:val="24"/>
          <w:szCs w:val="24"/>
          <w:lang w:eastAsia="en-AU"/>
        </w:rPr>
        <w:t xml:space="preserve"> </w:t>
      </w:r>
      <w:proofErr w:type="spellStart"/>
      <w:r w:rsidRPr="001E1568">
        <w:rPr>
          <w:rFonts w:ascii="Times New Roman" w:eastAsia="Times New Roman" w:hAnsi="Times New Roman" w:cs="Times New Roman"/>
          <w:sz w:val="24"/>
          <w:szCs w:val="24"/>
          <w:lang w:eastAsia="en-AU"/>
        </w:rPr>
        <w:t>Droste</w:t>
      </w:r>
      <w:proofErr w:type="spellEnd"/>
      <w:r w:rsidRPr="001E1568">
        <w:rPr>
          <w:rFonts w:ascii="Times New Roman" w:eastAsia="Times New Roman" w:hAnsi="Times New Roman" w:cs="Times New Roman"/>
          <w:sz w:val="24"/>
          <w:szCs w:val="24"/>
          <w:lang w:eastAsia="en-AU"/>
        </w:rPr>
        <w:t xml:space="preserve"> </w:t>
      </w:r>
      <w:proofErr w:type="spellStart"/>
      <w:r w:rsidRPr="001E1568">
        <w:rPr>
          <w:rFonts w:ascii="Times New Roman" w:eastAsia="Times New Roman" w:hAnsi="Times New Roman" w:cs="Times New Roman"/>
          <w:sz w:val="24"/>
          <w:szCs w:val="24"/>
          <w:lang w:eastAsia="en-AU"/>
        </w:rPr>
        <w:t>zu</w:t>
      </w:r>
      <w:proofErr w:type="spellEnd"/>
      <w:r w:rsidRPr="001E1568">
        <w:rPr>
          <w:rFonts w:ascii="Times New Roman" w:eastAsia="Times New Roman" w:hAnsi="Times New Roman" w:cs="Times New Roman"/>
          <w:sz w:val="24"/>
          <w:szCs w:val="24"/>
          <w:lang w:eastAsia="en-AU"/>
        </w:rPr>
        <w:t xml:space="preserve"> </w:t>
      </w:r>
      <w:proofErr w:type="spellStart"/>
      <w:r w:rsidRPr="001E1568">
        <w:rPr>
          <w:rFonts w:ascii="Times New Roman" w:eastAsia="Times New Roman" w:hAnsi="Times New Roman" w:cs="Times New Roman"/>
          <w:sz w:val="24"/>
          <w:szCs w:val="24"/>
          <w:lang w:eastAsia="en-AU"/>
        </w:rPr>
        <w:t>Hülshoff</w:t>
      </w:r>
      <w:proofErr w:type="spellEnd"/>
      <w:r w:rsidRPr="001E1568">
        <w:rPr>
          <w:rFonts w:ascii="Times New Roman" w:eastAsia="Times New Roman" w:hAnsi="Times New Roman" w:cs="Times New Roman"/>
          <w:sz w:val="24"/>
          <w:szCs w:val="24"/>
          <w:lang w:eastAsia="en-AU"/>
        </w:rPr>
        <w:t xml:space="preserve">, B., 2014. Man-made Climate Change: A Major Challenge for World Heritage Conservation, in: </w:t>
      </w:r>
      <w:r w:rsidRPr="001E1568">
        <w:rPr>
          <w:rFonts w:ascii="Times New Roman" w:eastAsia="Times New Roman" w:hAnsi="Times New Roman" w:cs="Times New Roman"/>
          <w:i/>
          <w:iCs/>
          <w:sz w:val="24"/>
          <w:szCs w:val="24"/>
          <w:lang w:eastAsia="en-AU"/>
        </w:rPr>
        <w:t>Climate Change as a Threat to Peace: Impacts on Cultural Heritage and Cultural Diversity.</w:t>
      </w:r>
      <w:r w:rsidRPr="001E1568">
        <w:rPr>
          <w:rFonts w:ascii="Times New Roman" w:eastAsia="Times New Roman" w:hAnsi="Times New Roman" w:cs="Times New Roman"/>
          <w:sz w:val="24"/>
          <w:szCs w:val="24"/>
          <w:lang w:eastAsia="en-AU"/>
        </w:rPr>
        <w:t xml:space="preserve"> Peter Lang AG.</w:t>
      </w:r>
      <w:r w:rsidR="009E609E" w:rsidRPr="009E609E">
        <w:t xml:space="preserve"> </w:t>
      </w:r>
      <w:hyperlink r:id="rId83" w:history="1">
        <w:r w:rsidR="009E609E" w:rsidRPr="00D233B8">
          <w:rPr>
            <w:rStyle w:val="Hyperlink"/>
            <w:rFonts w:ascii="Times New Roman" w:eastAsia="Times New Roman" w:hAnsi="Times New Roman" w:cs="Times New Roman"/>
            <w:sz w:val="24"/>
            <w:szCs w:val="24"/>
            <w:lang w:eastAsia="en-AU"/>
          </w:rPr>
          <w:t>https://library.oapen.org/bitstream/id/6c5e03e5-05f1-4fe3-a561-67c94e991304/628131.pdf</w:t>
        </w:r>
      </w:hyperlink>
    </w:p>
    <w:p w14:paraId="595F5D51" w14:textId="669D099E" w:rsidR="001E1568" w:rsidRPr="001E1568" w:rsidRDefault="001E1568" w:rsidP="001E1568">
      <w:pPr>
        <w:spacing w:after="0" w:line="240" w:lineRule="auto"/>
        <w:ind w:hanging="480"/>
        <w:rPr>
          <w:rFonts w:ascii="Times New Roman" w:eastAsia="Times New Roman" w:hAnsi="Times New Roman" w:cs="Times New Roman"/>
          <w:sz w:val="24"/>
          <w:szCs w:val="24"/>
          <w:lang w:eastAsia="en-AU"/>
        </w:rPr>
      </w:pPr>
      <w:r w:rsidRPr="001E1568">
        <w:rPr>
          <w:rFonts w:ascii="Times New Roman" w:eastAsia="Times New Roman" w:hAnsi="Times New Roman" w:cs="Times New Roman"/>
          <w:sz w:val="24"/>
          <w:szCs w:val="24"/>
          <w:lang w:eastAsia="en-AU"/>
        </w:rPr>
        <w:t xml:space="preserve">Zander, K.K., </w:t>
      </w:r>
      <w:proofErr w:type="spellStart"/>
      <w:r w:rsidRPr="001E1568">
        <w:rPr>
          <w:rFonts w:ascii="Times New Roman" w:eastAsia="Times New Roman" w:hAnsi="Times New Roman" w:cs="Times New Roman"/>
          <w:sz w:val="24"/>
          <w:szCs w:val="24"/>
          <w:lang w:eastAsia="en-AU"/>
        </w:rPr>
        <w:t>Petheram</w:t>
      </w:r>
      <w:proofErr w:type="spellEnd"/>
      <w:r w:rsidRPr="001E1568">
        <w:rPr>
          <w:rFonts w:ascii="Times New Roman" w:eastAsia="Times New Roman" w:hAnsi="Times New Roman" w:cs="Times New Roman"/>
          <w:sz w:val="24"/>
          <w:szCs w:val="24"/>
          <w:lang w:eastAsia="en-AU"/>
        </w:rPr>
        <w:t xml:space="preserve">, L., Garnett, S.T., 2013. Stay or leave? Potential climate change adaptation strategies among Aboriginal people in coastal communities in northern Australia. </w:t>
      </w:r>
      <w:r w:rsidRPr="001E1568">
        <w:rPr>
          <w:rFonts w:ascii="Times New Roman" w:eastAsia="Times New Roman" w:hAnsi="Times New Roman" w:cs="Times New Roman"/>
          <w:i/>
          <w:iCs/>
          <w:sz w:val="24"/>
          <w:szCs w:val="24"/>
          <w:lang w:eastAsia="en-AU"/>
        </w:rPr>
        <w:t>Nat</w:t>
      </w:r>
      <w:r w:rsidR="00CE55CE" w:rsidRPr="00CE55CE">
        <w:rPr>
          <w:rFonts w:ascii="Times New Roman" w:eastAsia="Times New Roman" w:hAnsi="Times New Roman" w:cs="Times New Roman"/>
          <w:i/>
          <w:iCs/>
          <w:sz w:val="24"/>
          <w:szCs w:val="24"/>
          <w:lang w:eastAsia="en-AU"/>
        </w:rPr>
        <w:t>ural</w:t>
      </w:r>
      <w:r w:rsidRPr="001E1568">
        <w:rPr>
          <w:rFonts w:ascii="Times New Roman" w:eastAsia="Times New Roman" w:hAnsi="Times New Roman" w:cs="Times New Roman"/>
          <w:i/>
          <w:iCs/>
          <w:sz w:val="24"/>
          <w:szCs w:val="24"/>
          <w:lang w:eastAsia="en-AU"/>
        </w:rPr>
        <w:t xml:space="preserve"> Hazards</w:t>
      </w:r>
      <w:r w:rsidRPr="001E1568">
        <w:rPr>
          <w:rFonts w:ascii="Times New Roman" w:eastAsia="Times New Roman" w:hAnsi="Times New Roman" w:cs="Times New Roman"/>
          <w:sz w:val="24"/>
          <w:szCs w:val="24"/>
          <w:lang w:eastAsia="en-AU"/>
        </w:rPr>
        <w:t xml:space="preserve"> 67, 591–609. </w:t>
      </w:r>
      <w:hyperlink r:id="rId84" w:history="1">
        <w:r w:rsidRPr="001E1568">
          <w:rPr>
            <w:rFonts w:ascii="Times New Roman" w:eastAsia="Times New Roman" w:hAnsi="Times New Roman" w:cs="Times New Roman"/>
            <w:color w:val="0000FF"/>
            <w:sz w:val="24"/>
            <w:szCs w:val="24"/>
            <w:u w:val="single"/>
            <w:lang w:eastAsia="en-AU"/>
          </w:rPr>
          <w:t>https://doi.org/10.1007/s11069-013-0591-4</w:t>
        </w:r>
      </w:hyperlink>
    </w:p>
    <w:p w14:paraId="2EB08FB6" w14:textId="3700893A" w:rsidR="00C75DF6" w:rsidRDefault="001E1568" w:rsidP="009E609E">
      <w:pPr>
        <w:spacing w:after="0" w:line="240" w:lineRule="auto"/>
        <w:ind w:hanging="480"/>
        <w:rPr>
          <w:rFonts w:ascii="Times New Roman" w:eastAsia="Times New Roman" w:hAnsi="Times New Roman" w:cs="Times New Roman"/>
          <w:sz w:val="24"/>
          <w:szCs w:val="24"/>
          <w:lang w:eastAsia="en-AU"/>
        </w:rPr>
      </w:pPr>
      <w:proofErr w:type="spellStart"/>
      <w:r w:rsidRPr="001E1568">
        <w:rPr>
          <w:rFonts w:ascii="Times New Roman" w:eastAsia="Times New Roman" w:hAnsi="Times New Roman" w:cs="Times New Roman"/>
          <w:sz w:val="24"/>
          <w:szCs w:val="24"/>
          <w:lang w:eastAsia="en-AU"/>
        </w:rPr>
        <w:t>Zeppel</w:t>
      </w:r>
      <w:proofErr w:type="spellEnd"/>
      <w:r w:rsidRPr="001E1568">
        <w:rPr>
          <w:rFonts w:ascii="Times New Roman" w:eastAsia="Times New Roman" w:hAnsi="Times New Roman" w:cs="Times New Roman"/>
          <w:sz w:val="24"/>
          <w:szCs w:val="24"/>
          <w:lang w:eastAsia="en-AU"/>
        </w:rPr>
        <w:t xml:space="preserve">, H., 2012. Local Adaptation Responses in Climate Change Planning in Coastal Queensland. </w:t>
      </w:r>
      <w:r w:rsidRPr="001E1568">
        <w:rPr>
          <w:rFonts w:ascii="Times New Roman" w:eastAsia="Times New Roman" w:hAnsi="Times New Roman" w:cs="Times New Roman"/>
          <w:i/>
          <w:iCs/>
          <w:sz w:val="24"/>
          <w:szCs w:val="24"/>
          <w:lang w:eastAsia="en-AU"/>
        </w:rPr>
        <w:t>Australasian Journal of Regional Studies</w:t>
      </w:r>
      <w:r w:rsidRPr="001E1568">
        <w:rPr>
          <w:rFonts w:ascii="Times New Roman" w:eastAsia="Times New Roman" w:hAnsi="Times New Roman" w:cs="Times New Roman"/>
          <w:sz w:val="24"/>
          <w:szCs w:val="24"/>
          <w:lang w:eastAsia="en-AU"/>
        </w:rPr>
        <w:t xml:space="preserve"> 18, 342–363.</w:t>
      </w:r>
      <w:r w:rsidR="009E609E" w:rsidRPr="009E609E">
        <w:t xml:space="preserve"> </w:t>
      </w:r>
      <w:hyperlink r:id="rId85" w:history="1">
        <w:r w:rsidR="009E609E" w:rsidRPr="00D233B8">
          <w:rPr>
            <w:rStyle w:val="Hyperlink"/>
            <w:rFonts w:ascii="Times New Roman" w:eastAsia="Times New Roman" w:hAnsi="Times New Roman" w:cs="Times New Roman"/>
            <w:sz w:val="24"/>
            <w:szCs w:val="24"/>
            <w:lang w:eastAsia="en-AU"/>
          </w:rPr>
          <w:t>https://apo.org.au/sites/default/files/resource-files/2013-01/apo-nid157641.pdf</w:t>
        </w:r>
      </w:hyperlink>
    </w:p>
    <w:p w14:paraId="71E4960A" w14:textId="77777777" w:rsidR="009E609E" w:rsidRDefault="009E609E" w:rsidP="009E609E">
      <w:pPr>
        <w:spacing w:after="0" w:line="240" w:lineRule="auto"/>
        <w:ind w:hanging="480"/>
      </w:pPr>
    </w:p>
    <w:sectPr w:rsidR="009E609E" w:rsidSect="00186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568"/>
    <w:rsid w:val="0002173D"/>
    <w:rsid w:val="000241E0"/>
    <w:rsid w:val="00186137"/>
    <w:rsid w:val="001E1568"/>
    <w:rsid w:val="003716BC"/>
    <w:rsid w:val="00381B71"/>
    <w:rsid w:val="00395A33"/>
    <w:rsid w:val="003A6E6B"/>
    <w:rsid w:val="0052754B"/>
    <w:rsid w:val="005A1DA8"/>
    <w:rsid w:val="0081228B"/>
    <w:rsid w:val="00894BD1"/>
    <w:rsid w:val="00936587"/>
    <w:rsid w:val="009E609E"/>
    <w:rsid w:val="00AB18ED"/>
    <w:rsid w:val="00B70EE9"/>
    <w:rsid w:val="00B7556D"/>
    <w:rsid w:val="00B83623"/>
    <w:rsid w:val="00C77D2C"/>
    <w:rsid w:val="00CE55CE"/>
    <w:rsid w:val="00D915FF"/>
    <w:rsid w:val="00D91B90"/>
    <w:rsid w:val="00ED6D32"/>
    <w:rsid w:val="00F677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E4A9A"/>
  <w15:chartTrackingRefBased/>
  <w15:docId w15:val="{04738913-65B4-4046-BC87-0FF95608D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E1568"/>
    <w:rPr>
      <w:color w:val="0563C1" w:themeColor="hyperlink"/>
      <w:u w:val="single"/>
    </w:rPr>
  </w:style>
  <w:style w:type="character" w:customStyle="1" w:styleId="UnresolvedMention">
    <w:name w:val="Unresolved Mention"/>
    <w:basedOn w:val="DefaultParagraphFont"/>
    <w:uiPriority w:val="99"/>
    <w:semiHidden/>
    <w:unhideWhenUsed/>
    <w:rsid w:val="001E15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9313385">
      <w:bodyDiv w:val="1"/>
      <w:marLeft w:val="0"/>
      <w:marRight w:val="0"/>
      <w:marTop w:val="0"/>
      <w:marBottom w:val="0"/>
      <w:divBdr>
        <w:top w:val="none" w:sz="0" w:space="0" w:color="auto"/>
        <w:left w:val="none" w:sz="0" w:space="0" w:color="auto"/>
        <w:bottom w:val="none" w:sz="0" w:space="0" w:color="auto"/>
        <w:right w:val="none" w:sz="0" w:space="0" w:color="auto"/>
      </w:divBdr>
      <w:divsChild>
        <w:div w:id="2115974948">
          <w:marLeft w:val="480"/>
          <w:marRight w:val="0"/>
          <w:marTop w:val="0"/>
          <w:marBottom w:val="0"/>
          <w:divBdr>
            <w:top w:val="none" w:sz="0" w:space="0" w:color="auto"/>
            <w:left w:val="none" w:sz="0" w:space="0" w:color="auto"/>
            <w:bottom w:val="none" w:sz="0" w:space="0" w:color="auto"/>
            <w:right w:val="none" w:sz="0" w:space="0" w:color="auto"/>
          </w:divBdr>
          <w:divsChild>
            <w:div w:id="266501953">
              <w:marLeft w:val="0"/>
              <w:marRight w:val="0"/>
              <w:marTop w:val="0"/>
              <w:marBottom w:val="0"/>
              <w:divBdr>
                <w:top w:val="none" w:sz="0" w:space="0" w:color="auto"/>
                <w:left w:val="none" w:sz="0" w:space="0" w:color="auto"/>
                <w:bottom w:val="none" w:sz="0" w:space="0" w:color="auto"/>
                <w:right w:val="none" w:sz="0" w:space="0" w:color="auto"/>
              </w:divBdr>
            </w:div>
            <w:div w:id="369568942">
              <w:marLeft w:val="0"/>
              <w:marRight w:val="0"/>
              <w:marTop w:val="0"/>
              <w:marBottom w:val="0"/>
              <w:divBdr>
                <w:top w:val="none" w:sz="0" w:space="0" w:color="auto"/>
                <w:left w:val="none" w:sz="0" w:space="0" w:color="auto"/>
                <w:bottom w:val="none" w:sz="0" w:space="0" w:color="auto"/>
                <w:right w:val="none" w:sz="0" w:space="0" w:color="auto"/>
              </w:divBdr>
            </w:div>
            <w:div w:id="420687015">
              <w:marLeft w:val="0"/>
              <w:marRight w:val="0"/>
              <w:marTop w:val="0"/>
              <w:marBottom w:val="0"/>
              <w:divBdr>
                <w:top w:val="none" w:sz="0" w:space="0" w:color="auto"/>
                <w:left w:val="none" w:sz="0" w:space="0" w:color="auto"/>
                <w:bottom w:val="none" w:sz="0" w:space="0" w:color="auto"/>
                <w:right w:val="none" w:sz="0" w:space="0" w:color="auto"/>
              </w:divBdr>
            </w:div>
            <w:div w:id="183984339">
              <w:marLeft w:val="0"/>
              <w:marRight w:val="0"/>
              <w:marTop w:val="0"/>
              <w:marBottom w:val="0"/>
              <w:divBdr>
                <w:top w:val="none" w:sz="0" w:space="0" w:color="auto"/>
                <w:left w:val="none" w:sz="0" w:space="0" w:color="auto"/>
                <w:bottom w:val="none" w:sz="0" w:space="0" w:color="auto"/>
                <w:right w:val="none" w:sz="0" w:space="0" w:color="auto"/>
              </w:divBdr>
            </w:div>
            <w:div w:id="784933603">
              <w:marLeft w:val="0"/>
              <w:marRight w:val="0"/>
              <w:marTop w:val="0"/>
              <w:marBottom w:val="0"/>
              <w:divBdr>
                <w:top w:val="none" w:sz="0" w:space="0" w:color="auto"/>
                <w:left w:val="none" w:sz="0" w:space="0" w:color="auto"/>
                <w:bottom w:val="none" w:sz="0" w:space="0" w:color="auto"/>
                <w:right w:val="none" w:sz="0" w:space="0" w:color="auto"/>
              </w:divBdr>
            </w:div>
            <w:div w:id="1880895382">
              <w:marLeft w:val="0"/>
              <w:marRight w:val="0"/>
              <w:marTop w:val="0"/>
              <w:marBottom w:val="0"/>
              <w:divBdr>
                <w:top w:val="none" w:sz="0" w:space="0" w:color="auto"/>
                <w:left w:val="none" w:sz="0" w:space="0" w:color="auto"/>
                <w:bottom w:val="none" w:sz="0" w:space="0" w:color="auto"/>
                <w:right w:val="none" w:sz="0" w:space="0" w:color="auto"/>
              </w:divBdr>
            </w:div>
            <w:div w:id="627859837">
              <w:marLeft w:val="0"/>
              <w:marRight w:val="0"/>
              <w:marTop w:val="0"/>
              <w:marBottom w:val="0"/>
              <w:divBdr>
                <w:top w:val="none" w:sz="0" w:space="0" w:color="auto"/>
                <w:left w:val="none" w:sz="0" w:space="0" w:color="auto"/>
                <w:bottom w:val="none" w:sz="0" w:space="0" w:color="auto"/>
                <w:right w:val="none" w:sz="0" w:space="0" w:color="auto"/>
              </w:divBdr>
            </w:div>
            <w:div w:id="303513669">
              <w:marLeft w:val="0"/>
              <w:marRight w:val="0"/>
              <w:marTop w:val="0"/>
              <w:marBottom w:val="0"/>
              <w:divBdr>
                <w:top w:val="none" w:sz="0" w:space="0" w:color="auto"/>
                <w:left w:val="none" w:sz="0" w:space="0" w:color="auto"/>
                <w:bottom w:val="none" w:sz="0" w:space="0" w:color="auto"/>
                <w:right w:val="none" w:sz="0" w:space="0" w:color="auto"/>
              </w:divBdr>
            </w:div>
            <w:div w:id="1065254031">
              <w:marLeft w:val="0"/>
              <w:marRight w:val="0"/>
              <w:marTop w:val="0"/>
              <w:marBottom w:val="0"/>
              <w:divBdr>
                <w:top w:val="none" w:sz="0" w:space="0" w:color="auto"/>
                <w:left w:val="none" w:sz="0" w:space="0" w:color="auto"/>
                <w:bottom w:val="none" w:sz="0" w:space="0" w:color="auto"/>
                <w:right w:val="none" w:sz="0" w:space="0" w:color="auto"/>
              </w:divBdr>
            </w:div>
            <w:div w:id="360127645">
              <w:marLeft w:val="0"/>
              <w:marRight w:val="0"/>
              <w:marTop w:val="0"/>
              <w:marBottom w:val="0"/>
              <w:divBdr>
                <w:top w:val="none" w:sz="0" w:space="0" w:color="auto"/>
                <w:left w:val="none" w:sz="0" w:space="0" w:color="auto"/>
                <w:bottom w:val="none" w:sz="0" w:space="0" w:color="auto"/>
                <w:right w:val="none" w:sz="0" w:space="0" w:color="auto"/>
              </w:divBdr>
            </w:div>
            <w:div w:id="1284193836">
              <w:marLeft w:val="0"/>
              <w:marRight w:val="0"/>
              <w:marTop w:val="0"/>
              <w:marBottom w:val="0"/>
              <w:divBdr>
                <w:top w:val="none" w:sz="0" w:space="0" w:color="auto"/>
                <w:left w:val="none" w:sz="0" w:space="0" w:color="auto"/>
                <w:bottom w:val="none" w:sz="0" w:space="0" w:color="auto"/>
                <w:right w:val="none" w:sz="0" w:space="0" w:color="auto"/>
              </w:divBdr>
            </w:div>
            <w:div w:id="1264654474">
              <w:marLeft w:val="0"/>
              <w:marRight w:val="0"/>
              <w:marTop w:val="0"/>
              <w:marBottom w:val="0"/>
              <w:divBdr>
                <w:top w:val="none" w:sz="0" w:space="0" w:color="auto"/>
                <w:left w:val="none" w:sz="0" w:space="0" w:color="auto"/>
                <w:bottom w:val="none" w:sz="0" w:space="0" w:color="auto"/>
                <w:right w:val="none" w:sz="0" w:space="0" w:color="auto"/>
              </w:divBdr>
            </w:div>
            <w:div w:id="63652681">
              <w:marLeft w:val="0"/>
              <w:marRight w:val="0"/>
              <w:marTop w:val="0"/>
              <w:marBottom w:val="0"/>
              <w:divBdr>
                <w:top w:val="none" w:sz="0" w:space="0" w:color="auto"/>
                <w:left w:val="none" w:sz="0" w:space="0" w:color="auto"/>
                <w:bottom w:val="none" w:sz="0" w:space="0" w:color="auto"/>
                <w:right w:val="none" w:sz="0" w:space="0" w:color="auto"/>
              </w:divBdr>
            </w:div>
            <w:div w:id="1548376109">
              <w:marLeft w:val="0"/>
              <w:marRight w:val="0"/>
              <w:marTop w:val="0"/>
              <w:marBottom w:val="0"/>
              <w:divBdr>
                <w:top w:val="none" w:sz="0" w:space="0" w:color="auto"/>
                <w:left w:val="none" w:sz="0" w:space="0" w:color="auto"/>
                <w:bottom w:val="none" w:sz="0" w:space="0" w:color="auto"/>
                <w:right w:val="none" w:sz="0" w:space="0" w:color="auto"/>
              </w:divBdr>
            </w:div>
            <w:div w:id="1377193343">
              <w:marLeft w:val="0"/>
              <w:marRight w:val="0"/>
              <w:marTop w:val="0"/>
              <w:marBottom w:val="0"/>
              <w:divBdr>
                <w:top w:val="none" w:sz="0" w:space="0" w:color="auto"/>
                <w:left w:val="none" w:sz="0" w:space="0" w:color="auto"/>
                <w:bottom w:val="none" w:sz="0" w:space="0" w:color="auto"/>
                <w:right w:val="none" w:sz="0" w:space="0" w:color="auto"/>
              </w:divBdr>
            </w:div>
            <w:div w:id="429475594">
              <w:marLeft w:val="0"/>
              <w:marRight w:val="0"/>
              <w:marTop w:val="0"/>
              <w:marBottom w:val="0"/>
              <w:divBdr>
                <w:top w:val="none" w:sz="0" w:space="0" w:color="auto"/>
                <w:left w:val="none" w:sz="0" w:space="0" w:color="auto"/>
                <w:bottom w:val="none" w:sz="0" w:space="0" w:color="auto"/>
                <w:right w:val="none" w:sz="0" w:space="0" w:color="auto"/>
              </w:divBdr>
            </w:div>
            <w:div w:id="1840995953">
              <w:marLeft w:val="0"/>
              <w:marRight w:val="0"/>
              <w:marTop w:val="0"/>
              <w:marBottom w:val="0"/>
              <w:divBdr>
                <w:top w:val="none" w:sz="0" w:space="0" w:color="auto"/>
                <w:left w:val="none" w:sz="0" w:space="0" w:color="auto"/>
                <w:bottom w:val="none" w:sz="0" w:space="0" w:color="auto"/>
                <w:right w:val="none" w:sz="0" w:space="0" w:color="auto"/>
              </w:divBdr>
            </w:div>
            <w:div w:id="998272439">
              <w:marLeft w:val="0"/>
              <w:marRight w:val="0"/>
              <w:marTop w:val="0"/>
              <w:marBottom w:val="0"/>
              <w:divBdr>
                <w:top w:val="none" w:sz="0" w:space="0" w:color="auto"/>
                <w:left w:val="none" w:sz="0" w:space="0" w:color="auto"/>
                <w:bottom w:val="none" w:sz="0" w:space="0" w:color="auto"/>
                <w:right w:val="none" w:sz="0" w:space="0" w:color="auto"/>
              </w:divBdr>
            </w:div>
            <w:div w:id="717357568">
              <w:marLeft w:val="0"/>
              <w:marRight w:val="0"/>
              <w:marTop w:val="0"/>
              <w:marBottom w:val="0"/>
              <w:divBdr>
                <w:top w:val="none" w:sz="0" w:space="0" w:color="auto"/>
                <w:left w:val="none" w:sz="0" w:space="0" w:color="auto"/>
                <w:bottom w:val="none" w:sz="0" w:space="0" w:color="auto"/>
                <w:right w:val="none" w:sz="0" w:space="0" w:color="auto"/>
              </w:divBdr>
            </w:div>
            <w:div w:id="1025523198">
              <w:marLeft w:val="0"/>
              <w:marRight w:val="0"/>
              <w:marTop w:val="0"/>
              <w:marBottom w:val="0"/>
              <w:divBdr>
                <w:top w:val="none" w:sz="0" w:space="0" w:color="auto"/>
                <w:left w:val="none" w:sz="0" w:space="0" w:color="auto"/>
                <w:bottom w:val="none" w:sz="0" w:space="0" w:color="auto"/>
                <w:right w:val="none" w:sz="0" w:space="0" w:color="auto"/>
              </w:divBdr>
            </w:div>
            <w:div w:id="1173641323">
              <w:marLeft w:val="0"/>
              <w:marRight w:val="0"/>
              <w:marTop w:val="0"/>
              <w:marBottom w:val="0"/>
              <w:divBdr>
                <w:top w:val="none" w:sz="0" w:space="0" w:color="auto"/>
                <w:left w:val="none" w:sz="0" w:space="0" w:color="auto"/>
                <w:bottom w:val="none" w:sz="0" w:space="0" w:color="auto"/>
                <w:right w:val="none" w:sz="0" w:space="0" w:color="auto"/>
              </w:divBdr>
            </w:div>
            <w:div w:id="502013907">
              <w:marLeft w:val="0"/>
              <w:marRight w:val="0"/>
              <w:marTop w:val="0"/>
              <w:marBottom w:val="0"/>
              <w:divBdr>
                <w:top w:val="none" w:sz="0" w:space="0" w:color="auto"/>
                <w:left w:val="none" w:sz="0" w:space="0" w:color="auto"/>
                <w:bottom w:val="none" w:sz="0" w:space="0" w:color="auto"/>
                <w:right w:val="none" w:sz="0" w:space="0" w:color="auto"/>
              </w:divBdr>
            </w:div>
            <w:div w:id="2125421965">
              <w:marLeft w:val="0"/>
              <w:marRight w:val="0"/>
              <w:marTop w:val="0"/>
              <w:marBottom w:val="0"/>
              <w:divBdr>
                <w:top w:val="none" w:sz="0" w:space="0" w:color="auto"/>
                <w:left w:val="none" w:sz="0" w:space="0" w:color="auto"/>
                <w:bottom w:val="none" w:sz="0" w:space="0" w:color="auto"/>
                <w:right w:val="none" w:sz="0" w:space="0" w:color="auto"/>
              </w:divBdr>
            </w:div>
            <w:div w:id="2089303626">
              <w:marLeft w:val="0"/>
              <w:marRight w:val="0"/>
              <w:marTop w:val="0"/>
              <w:marBottom w:val="0"/>
              <w:divBdr>
                <w:top w:val="none" w:sz="0" w:space="0" w:color="auto"/>
                <w:left w:val="none" w:sz="0" w:space="0" w:color="auto"/>
                <w:bottom w:val="none" w:sz="0" w:space="0" w:color="auto"/>
                <w:right w:val="none" w:sz="0" w:space="0" w:color="auto"/>
              </w:divBdr>
            </w:div>
            <w:div w:id="918060989">
              <w:marLeft w:val="0"/>
              <w:marRight w:val="0"/>
              <w:marTop w:val="0"/>
              <w:marBottom w:val="0"/>
              <w:divBdr>
                <w:top w:val="none" w:sz="0" w:space="0" w:color="auto"/>
                <w:left w:val="none" w:sz="0" w:space="0" w:color="auto"/>
                <w:bottom w:val="none" w:sz="0" w:space="0" w:color="auto"/>
                <w:right w:val="none" w:sz="0" w:space="0" w:color="auto"/>
              </w:divBdr>
            </w:div>
            <w:div w:id="643923926">
              <w:marLeft w:val="0"/>
              <w:marRight w:val="0"/>
              <w:marTop w:val="0"/>
              <w:marBottom w:val="0"/>
              <w:divBdr>
                <w:top w:val="none" w:sz="0" w:space="0" w:color="auto"/>
                <w:left w:val="none" w:sz="0" w:space="0" w:color="auto"/>
                <w:bottom w:val="none" w:sz="0" w:space="0" w:color="auto"/>
                <w:right w:val="none" w:sz="0" w:space="0" w:color="auto"/>
              </w:divBdr>
            </w:div>
            <w:div w:id="1440104746">
              <w:marLeft w:val="0"/>
              <w:marRight w:val="0"/>
              <w:marTop w:val="0"/>
              <w:marBottom w:val="0"/>
              <w:divBdr>
                <w:top w:val="none" w:sz="0" w:space="0" w:color="auto"/>
                <w:left w:val="none" w:sz="0" w:space="0" w:color="auto"/>
                <w:bottom w:val="none" w:sz="0" w:space="0" w:color="auto"/>
                <w:right w:val="none" w:sz="0" w:space="0" w:color="auto"/>
              </w:divBdr>
            </w:div>
            <w:div w:id="1921017240">
              <w:marLeft w:val="0"/>
              <w:marRight w:val="0"/>
              <w:marTop w:val="0"/>
              <w:marBottom w:val="0"/>
              <w:divBdr>
                <w:top w:val="none" w:sz="0" w:space="0" w:color="auto"/>
                <w:left w:val="none" w:sz="0" w:space="0" w:color="auto"/>
                <w:bottom w:val="none" w:sz="0" w:space="0" w:color="auto"/>
                <w:right w:val="none" w:sz="0" w:space="0" w:color="auto"/>
              </w:divBdr>
            </w:div>
            <w:div w:id="609162231">
              <w:marLeft w:val="0"/>
              <w:marRight w:val="0"/>
              <w:marTop w:val="0"/>
              <w:marBottom w:val="0"/>
              <w:divBdr>
                <w:top w:val="none" w:sz="0" w:space="0" w:color="auto"/>
                <w:left w:val="none" w:sz="0" w:space="0" w:color="auto"/>
                <w:bottom w:val="none" w:sz="0" w:space="0" w:color="auto"/>
                <w:right w:val="none" w:sz="0" w:space="0" w:color="auto"/>
              </w:divBdr>
            </w:div>
            <w:div w:id="53085521">
              <w:marLeft w:val="0"/>
              <w:marRight w:val="0"/>
              <w:marTop w:val="0"/>
              <w:marBottom w:val="0"/>
              <w:divBdr>
                <w:top w:val="none" w:sz="0" w:space="0" w:color="auto"/>
                <w:left w:val="none" w:sz="0" w:space="0" w:color="auto"/>
                <w:bottom w:val="none" w:sz="0" w:space="0" w:color="auto"/>
                <w:right w:val="none" w:sz="0" w:space="0" w:color="auto"/>
              </w:divBdr>
            </w:div>
            <w:div w:id="1872641341">
              <w:marLeft w:val="0"/>
              <w:marRight w:val="0"/>
              <w:marTop w:val="0"/>
              <w:marBottom w:val="0"/>
              <w:divBdr>
                <w:top w:val="none" w:sz="0" w:space="0" w:color="auto"/>
                <w:left w:val="none" w:sz="0" w:space="0" w:color="auto"/>
                <w:bottom w:val="none" w:sz="0" w:space="0" w:color="auto"/>
                <w:right w:val="none" w:sz="0" w:space="0" w:color="auto"/>
              </w:divBdr>
            </w:div>
            <w:div w:id="1523282496">
              <w:marLeft w:val="0"/>
              <w:marRight w:val="0"/>
              <w:marTop w:val="0"/>
              <w:marBottom w:val="0"/>
              <w:divBdr>
                <w:top w:val="none" w:sz="0" w:space="0" w:color="auto"/>
                <w:left w:val="none" w:sz="0" w:space="0" w:color="auto"/>
                <w:bottom w:val="none" w:sz="0" w:space="0" w:color="auto"/>
                <w:right w:val="none" w:sz="0" w:space="0" w:color="auto"/>
              </w:divBdr>
            </w:div>
            <w:div w:id="681905328">
              <w:marLeft w:val="0"/>
              <w:marRight w:val="0"/>
              <w:marTop w:val="0"/>
              <w:marBottom w:val="0"/>
              <w:divBdr>
                <w:top w:val="none" w:sz="0" w:space="0" w:color="auto"/>
                <w:left w:val="none" w:sz="0" w:space="0" w:color="auto"/>
                <w:bottom w:val="none" w:sz="0" w:space="0" w:color="auto"/>
                <w:right w:val="none" w:sz="0" w:space="0" w:color="auto"/>
              </w:divBdr>
            </w:div>
            <w:div w:id="1184049984">
              <w:marLeft w:val="0"/>
              <w:marRight w:val="0"/>
              <w:marTop w:val="0"/>
              <w:marBottom w:val="0"/>
              <w:divBdr>
                <w:top w:val="none" w:sz="0" w:space="0" w:color="auto"/>
                <w:left w:val="none" w:sz="0" w:space="0" w:color="auto"/>
                <w:bottom w:val="none" w:sz="0" w:space="0" w:color="auto"/>
                <w:right w:val="none" w:sz="0" w:space="0" w:color="auto"/>
              </w:divBdr>
            </w:div>
            <w:div w:id="987245063">
              <w:marLeft w:val="0"/>
              <w:marRight w:val="0"/>
              <w:marTop w:val="0"/>
              <w:marBottom w:val="0"/>
              <w:divBdr>
                <w:top w:val="none" w:sz="0" w:space="0" w:color="auto"/>
                <w:left w:val="none" w:sz="0" w:space="0" w:color="auto"/>
                <w:bottom w:val="none" w:sz="0" w:space="0" w:color="auto"/>
                <w:right w:val="none" w:sz="0" w:space="0" w:color="auto"/>
              </w:divBdr>
            </w:div>
            <w:div w:id="1843817147">
              <w:marLeft w:val="0"/>
              <w:marRight w:val="0"/>
              <w:marTop w:val="0"/>
              <w:marBottom w:val="0"/>
              <w:divBdr>
                <w:top w:val="none" w:sz="0" w:space="0" w:color="auto"/>
                <w:left w:val="none" w:sz="0" w:space="0" w:color="auto"/>
                <w:bottom w:val="none" w:sz="0" w:space="0" w:color="auto"/>
                <w:right w:val="none" w:sz="0" w:space="0" w:color="auto"/>
              </w:divBdr>
            </w:div>
            <w:div w:id="973674799">
              <w:marLeft w:val="0"/>
              <w:marRight w:val="0"/>
              <w:marTop w:val="0"/>
              <w:marBottom w:val="0"/>
              <w:divBdr>
                <w:top w:val="none" w:sz="0" w:space="0" w:color="auto"/>
                <w:left w:val="none" w:sz="0" w:space="0" w:color="auto"/>
                <w:bottom w:val="none" w:sz="0" w:space="0" w:color="auto"/>
                <w:right w:val="none" w:sz="0" w:space="0" w:color="auto"/>
              </w:divBdr>
            </w:div>
            <w:div w:id="1098671333">
              <w:marLeft w:val="0"/>
              <w:marRight w:val="0"/>
              <w:marTop w:val="0"/>
              <w:marBottom w:val="0"/>
              <w:divBdr>
                <w:top w:val="none" w:sz="0" w:space="0" w:color="auto"/>
                <w:left w:val="none" w:sz="0" w:space="0" w:color="auto"/>
                <w:bottom w:val="none" w:sz="0" w:space="0" w:color="auto"/>
                <w:right w:val="none" w:sz="0" w:space="0" w:color="auto"/>
              </w:divBdr>
            </w:div>
            <w:div w:id="995303034">
              <w:marLeft w:val="0"/>
              <w:marRight w:val="0"/>
              <w:marTop w:val="0"/>
              <w:marBottom w:val="0"/>
              <w:divBdr>
                <w:top w:val="none" w:sz="0" w:space="0" w:color="auto"/>
                <w:left w:val="none" w:sz="0" w:space="0" w:color="auto"/>
                <w:bottom w:val="none" w:sz="0" w:space="0" w:color="auto"/>
                <w:right w:val="none" w:sz="0" w:space="0" w:color="auto"/>
              </w:divBdr>
            </w:div>
            <w:div w:id="1236739250">
              <w:marLeft w:val="0"/>
              <w:marRight w:val="0"/>
              <w:marTop w:val="0"/>
              <w:marBottom w:val="0"/>
              <w:divBdr>
                <w:top w:val="none" w:sz="0" w:space="0" w:color="auto"/>
                <w:left w:val="none" w:sz="0" w:space="0" w:color="auto"/>
                <w:bottom w:val="none" w:sz="0" w:space="0" w:color="auto"/>
                <w:right w:val="none" w:sz="0" w:space="0" w:color="auto"/>
              </w:divBdr>
            </w:div>
            <w:div w:id="1144930649">
              <w:marLeft w:val="0"/>
              <w:marRight w:val="0"/>
              <w:marTop w:val="0"/>
              <w:marBottom w:val="0"/>
              <w:divBdr>
                <w:top w:val="none" w:sz="0" w:space="0" w:color="auto"/>
                <w:left w:val="none" w:sz="0" w:space="0" w:color="auto"/>
                <w:bottom w:val="none" w:sz="0" w:space="0" w:color="auto"/>
                <w:right w:val="none" w:sz="0" w:space="0" w:color="auto"/>
              </w:divBdr>
            </w:div>
            <w:div w:id="131413454">
              <w:marLeft w:val="0"/>
              <w:marRight w:val="0"/>
              <w:marTop w:val="0"/>
              <w:marBottom w:val="0"/>
              <w:divBdr>
                <w:top w:val="none" w:sz="0" w:space="0" w:color="auto"/>
                <w:left w:val="none" w:sz="0" w:space="0" w:color="auto"/>
                <w:bottom w:val="none" w:sz="0" w:space="0" w:color="auto"/>
                <w:right w:val="none" w:sz="0" w:space="0" w:color="auto"/>
              </w:divBdr>
            </w:div>
            <w:div w:id="808085903">
              <w:marLeft w:val="0"/>
              <w:marRight w:val="0"/>
              <w:marTop w:val="0"/>
              <w:marBottom w:val="0"/>
              <w:divBdr>
                <w:top w:val="none" w:sz="0" w:space="0" w:color="auto"/>
                <w:left w:val="none" w:sz="0" w:space="0" w:color="auto"/>
                <w:bottom w:val="none" w:sz="0" w:space="0" w:color="auto"/>
                <w:right w:val="none" w:sz="0" w:space="0" w:color="auto"/>
              </w:divBdr>
            </w:div>
            <w:div w:id="1160317475">
              <w:marLeft w:val="0"/>
              <w:marRight w:val="0"/>
              <w:marTop w:val="0"/>
              <w:marBottom w:val="0"/>
              <w:divBdr>
                <w:top w:val="none" w:sz="0" w:space="0" w:color="auto"/>
                <w:left w:val="none" w:sz="0" w:space="0" w:color="auto"/>
                <w:bottom w:val="none" w:sz="0" w:space="0" w:color="auto"/>
                <w:right w:val="none" w:sz="0" w:space="0" w:color="auto"/>
              </w:divBdr>
            </w:div>
            <w:div w:id="1666854145">
              <w:marLeft w:val="0"/>
              <w:marRight w:val="0"/>
              <w:marTop w:val="0"/>
              <w:marBottom w:val="0"/>
              <w:divBdr>
                <w:top w:val="none" w:sz="0" w:space="0" w:color="auto"/>
                <w:left w:val="none" w:sz="0" w:space="0" w:color="auto"/>
                <w:bottom w:val="none" w:sz="0" w:space="0" w:color="auto"/>
                <w:right w:val="none" w:sz="0" w:space="0" w:color="auto"/>
              </w:divBdr>
            </w:div>
            <w:div w:id="586156729">
              <w:marLeft w:val="0"/>
              <w:marRight w:val="0"/>
              <w:marTop w:val="0"/>
              <w:marBottom w:val="0"/>
              <w:divBdr>
                <w:top w:val="none" w:sz="0" w:space="0" w:color="auto"/>
                <w:left w:val="none" w:sz="0" w:space="0" w:color="auto"/>
                <w:bottom w:val="none" w:sz="0" w:space="0" w:color="auto"/>
                <w:right w:val="none" w:sz="0" w:space="0" w:color="auto"/>
              </w:divBdr>
            </w:div>
            <w:div w:id="1578319053">
              <w:marLeft w:val="0"/>
              <w:marRight w:val="0"/>
              <w:marTop w:val="0"/>
              <w:marBottom w:val="0"/>
              <w:divBdr>
                <w:top w:val="none" w:sz="0" w:space="0" w:color="auto"/>
                <w:left w:val="none" w:sz="0" w:space="0" w:color="auto"/>
                <w:bottom w:val="none" w:sz="0" w:space="0" w:color="auto"/>
                <w:right w:val="none" w:sz="0" w:space="0" w:color="auto"/>
              </w:divBdr>
            </w:div>
            <w:div w:id="324280208">
              <w:marLeft w:val="0"/>
              <w:marRight w:val="0"/>
              <w:marTop w:val="0"/>
              <w:marBottom w:val="0"/>
              <w:divBdr>
                <w:top w:val="none" w:sz="0" w:space="0" w:color="auto"/>
                <w:left w:val="none" w:sz="0" w:space="0" w:color="auto"/>
                <w:bottom w:val="none" w:sz="0" w:space="0" w:color="auto"/>
                <w:right w:val="none" w:sz="0" w:space="0" w:color="auto"/>
              </w:divBdr>
            </w:div>
            <w:div w:id="1664776512">
              <w:marLeft w:val="0"/>
              <w:marRight w:val="0"/>
              <w:marTop w:val="0"/>
              <w:marBottom w:val="0"/>
              <w:divBdr>
                <w:top w:val="none" w:sz="0" w:space="0" w:color="auto"/>
                <w:left w:val="none" w:sz="0" w:space="0" w:color="auto"/>
                <w:bottom w:val="none" w:sz="0" w:space="0" w:color="auto"/>
                <w:right w:val="none" w:sz="0" w:space="0" w:color="auto"/>
              </w:divBdr>
            </w:div>
            <w:div w:id="1244531225">
              <w:marLeft w:val="0"/>
              <w:marRight w:val="0"/>
              <w:marTop w:val="0"/>
              <w:marBottom w:val="0"/>
              <w:divBdr>
                <w:top w:val="none" w:sz="0" w:space="0" w:color="auto"/>
                <w:left w:val="none" w:sz="0" w:space="0" w:color="auto"/>
                <w:bottom w:val="none" w:sz="0" w:space="0" w:color="auto"/>
                <w:right w:val="none" w:sz="0" w:space="0" w:color="auto"/>
              </w:divBdr>
            </w:div>
            <w:div w:id="1848443824">
              <w:marLeft w:val="0"/>
              <w:marRight w:val="0"/>
              <w:marTop w:val="0"/>
              <w:marBottom w:val="0"/>
              <w:divBdr>
                <w:top w:val="none" w:sz="0" w:space="0" w:color="auto"/>
                <w:left w:val="none" w:sz="0" w:space="0" w:color="auto"/>
                <w:bottom w:val="none" w:sz="0" w:space="0" w:color="auto"/>
                <w:right w:val="none" w:sz="0" w:space="0" w:color="auto"/>
              </w:divBdr>
            </w:div>
            <w:div w:id="55055176">
              <w:marLeft w:val="0"/>
              <w:marRight w:val="0"/>
              <w:marTop w:val="0"/>
              <w:marBottom w:val="0"/>
              <w:divBdr>
                <w:top w:val="none" w:sz="0" w:space="0" w:color="auto"/>
                <w:left w:val="none" w:sz="0" w:space="0" w:color="auto"/>
                <w:bottom w:val="none" w:sz="0" w:space="0" w:color="auto"/>
                <w:right w:val="none" w:sz="0" w:space="0" w:color="auto"/>
              </w:divBdr>
            </w:div>
            <w:div w:id="1244486901">
              <w:marLeft w:val="0"/>
              <w:marRight w:val="0"/>
              <w:marTop w:val="0"/>
              <w:marBottom w:val="0"/>
              <w:divBdr>
                <w:top w:val="none" w:sz="0" w:space="0" w:color="auto"/>
                <w:left w:val="none" w:sz="0" w:space="0" w:color="auto"/>
                <w:bottom w:val="none" w:sz="0" w:space="0" w:color="auto"/>
                <w:right w:val="none" w:sz="0" w:space="0" w:color="auto"/>
              </w:divBdr>
            </w:div>
            <w:div w:id="1337415918">
              <w:marLeft w:val="0"/>
              <w:marRight w:val="0"/>
              <w:marTop w:val="0"/>
              <w:marBottom w:val="0"/>
              <w:divBdr>
                <w:top w:val="none" w:sz="0" w:space="0" w:color="auto"/>
                <w:left w:val="none" w:sz="0" w:space="0" w:color="auto"/>
                <w:bottom w:val="none" w:sz="0" w:space="0" w:color="auto"/>
                <w:right w:val="none" w:sz="0" w:space="0" w:color="auto"/>
              </w:divBdr>
            </w:div>
            <w:div w:id="1447239422">
              <w:marLeft w:val="0"/>
              <w:marRight w:val="0"/>
              <w:marTop w:val="0"/>
              <w:marBottom w:val="0"/>
              <w:divBdr>
                <w:top w:val="none" w:sz="0" w:space="0" w:color="auto"/>
                <w:left w:val="none" w:sz="0" w:space="0" w:color="auto"/>
                <w:bottom w:val="none" w:sz="0" w:space="0" w:color="auto"/>
                <w:right w:val="none" w:sz="0" w:space="0" w:color="auto"/>
              </w:divBdr>
            </w:div>
            <w:div w:id="2051958457">
              <w:marLeft w:val="0"/>
              <w:marRight w:val="0"/>
              <w:marTop w:val="0"/>
              <w:marBottom w:val="0"/>
              <w:divBdr>
                <w:top w:val="none" w:sz="0" w:space="0" w:color="auto"/>
                <w:left w:val="none" w:sz="0" w:space="0" w:color="auto"/>
                <w:bottom w:val="none" w:sz="0" w:space="0" w:color="auto"/>
                <w:right w:val="none" w:sz="0" w:space="0" w:color="auto"/>
              </w:divBdr>
            </w:div>
            <w:div w:id="2117408303">
              <w:marLeft w:val="0"/>
              <w:marRight w:val="0"/>
              <w:marTop w:val="0"/>
              <w:marBottom w:val="0"/>
              <w:divBdr>
                <w:top w:val="none" w:sz="0" w:space="0" w:color="auto"/>
                <w:left w:val="none" w:sz="0" w:space="0" w:color="auto"/>
                <w:bottom w:val="none" w:sz="0" w:space="0" w:color="auto"/>
                <w:right w:val="none" w:sz="0" w:space="0" w:color="auto"/>
              </w:divBdr>
            </w:div>
            <w:div w:id="485362693">
              <w:marLeft w:val="0"/>
              <w:marRight w:val="0"/>
              <w:marTop w:val="0"/>
              <w:marBottom w:val="0"/>
              <w:divBdr>
                <w:top w:val="none" w:sz="0" w:space="0" w:color="auto"/>
                <w:left w:val="none" w:sz="0" w:space="0" w:color="auto"/>
                <w:bottom w:val="none" w:sz="0" w:space="0" w:color="auto"/>
                <w:right w:val="none" w:sz="0" w:space="0" w:color="auto"/>
              </w:divBdr>
            </w:div>
            <w:div w:id="408039507">
              <w:marLeft w:val="0"/>
              <w:marRight w:val="0"/>
              <w:marTop w:val="0"/>
              <w:marBottom w:val="0"/>
              <w:divBdr>
                <w:top w:val="none" w:sz="0" w:space="0" w:color="auto"/>
                <w:left w:val="none" w:sz="0" w:space="0" w:color="auto"/>
                <w:bottom w:val="none" w:sz="0" w:space="0" w:color="auto"/>
                <w:right w:val="none" w:sz="0" w:space="0" w:color="auto"/>
              </w:divBdr>
            </w:div>
            <w:div w:id="93019551">
              <w:marLeft w:val="0"/>
              <w:marRight w:val="0"/>
              <w:marTop w:val="0"/>
              <w:marBottom w:val="0"/>
              <w:divBdr>
                <w:top w:val="none" w:sz="0" w:space="0" w:color="auto"/>
                <w:left w:val="none" w:sz="0" w:space="0" w:color="auto"/>
                <w:bottom w:val="none" w:sz="0" w:space="0" w:color="auto"/>
                <w:right w:val="none" w:sz="0" w:space="0" w:color="auto"/>
              </w:divBdr>
            </w:div>
            <w:div w:id="1319378101">
              <w:marLeft w:val="0"/>
              <w:marRight w:val="0"/>
              <w:marTop w:val="0"/>
              <w:marBottom w:val="0"/>
              <w:divBdr>
                <w:top w:val="none" w:sz="0" w:space="0" w:color="auto"/>
                <w:left w:val="none" w:sz="0" w:space="0" w:color="auto"/>
                <w:bottom w:val="none" w:sz="0" w:space="0" w:color="auto"/>
                <w:right w:val="none" w:sz="0" w:space="0" w:color="auto"/>
              </w:divBdr>
            </w:div>
            <w:div w:id="1443525581">
              <w:marLeft w:val="0"/>
              <w:marRight w:val="0"/>
              <w:marTop w:val="0"/>
              <w:marBottom w:val="0"/>
              <w:divBdr>
                <w:top w:val="none" w:sz="0" w:space="0" w:color="auto"/>
                <w:left w:val="none" w:sz="0" w:space="0" w:color="auto"/>
                <w:bottom w:val="none" w:sz="0" w:space="0" w:color="auto"/>
                <w:right w:val="none" w:sz="0" w:space="0" w:color="auto"/>
              </w:divBdr>
            </w:div>
            <w:div w:id="1001398058">
              <w:marLeft w:val="0"/>
              <w:marRight w:val="0"/>
              <w:marTop w:val="0"/>
              <w:marBottom w:val="0"/>
              <w:divBdr>
                <w:top w:val="none" w:sz="0" w:space="0" w:color="auto"/>
                <w:left w:val="none" w:sz="0" w:space="0" w:color="auto"/>
                <w:bottom w:val="none" w:sz="0" w:space="0" w:color="auto"/>
                <w:right w:val="none" w:sz="0" w:space="0" w:color="auto"/>
              </w:divBdr>
            </w:div>
            <w:div w:id="545336836">
              <w:marLeft w:val="0"/>
              <w:marRight w:val="0"/>
              <w:marTop w:val="0"/>
              <w:marBottom w:val="0"/>
              <w:divBdr>
                <w:top w:val="none" w:sz="0" w:space="0" w:color="auto"/>
                <w:left w:val="none" w:sz="0" w:space="0" w:color="auto"/>
                <w:bottom w:val="none" w:sz="0" w:space="0" w:color="auto"/>
                <w:right w:val="none" w:sz="0" w:space="0" w:color="auto"/>
              </w:divBdr>
            </w:div>
            <w:div w:id="1804156196">
              <w:marLeft w:val="0"/>
              <w:marRight w:val="0"/>
              <w:marTop w:val="0"/>
              <w:marBottom w:val="0"/>
              <w:divBdr>
                <w:top w:val="none" w:sz="0" w:space="0" w:color="auto"/>
                <w:left w:val="none" w:sz="0" w:space="0" w:color="auto"/>
                <w:bottom w:val="none" w:sz="0" w:space="0" w:color="auto"/>
                <w:right w:val="none" w:sz="0" w:space="0" w:color="auto"/>
              </w:divBdr>
            </w:div>
            <w:div w:id="951402684">
              <w:marLeft w:val="0"/>
              <w:marRight w:val="0"/>
              <w:marTop w:val="0"/>
              <w:marBottom w:val="0"/>
              <w:divBdr>
                <w:top w:val="none" w:sz="0" w:space="0" w:color="auto"/>
                <w:left w:val="none" w:sz="0" w:space="0" w:color="auto"/>
                <w:bottom w:val="none" w:sz="0" w:space="0" w:color="auto"/>
                <w:right w:val="none" w:sz="0" w:space="0" w:color="auto"/>
              </w:divBdr>
            </w:div>
            <w:div w:id="140735337">
              <w:marLeft w:val="0"/>
              <w:marRight w:val="0"/>
              <w:marTop w:val="0"/>
              <w:marBottom w:val="0"/>
              <w:divBdr>
                <w:top w:val="none" w:sz="0" w:space="0" w:color="auto"/>
                <w:left w:val="none" w:sz="0" w:space="0" w:color="auto"/>
                <w:bottom w:val="none" w:sz="0" w:space="0" w:color="auto"/>
                <w:right w:val="none" w:sz="0" w:space="0" w:color="auto"/>
              </w:divBdr>
            </w:div>
            <w:div w:id="1028215507">
              <w:marLeft w:val="0"/>
              <w:marRight w:val="0"/>
              <w:marTop w:val="0"/>
              <w:marBottom w:val="0"/>
              <w:divBdr>
                <w:top w:val="none" w:sz="0" w:space="0" w:color="auto"/>
                <w:left w:val="none" w:sz="0" w:space="0" w:color="auto"/>
                <w:bottom w:val="none" w:sz="0" w:space="0" w:color="auto"/>
                <w:right w:val="none" w:sz="0" w:space="0" w:color="auto"/>
              </w:divBdr>
            </w:div>
            <w:div w:id="258568357">
              <w:marLeft w:val="0"/>
              <w:marRight w:val="0"/>
              <w:marTop w:val="0"/>
              <w:marBottom w:val="0"/>
              <w:divBdr>
                <w:top w:val="none" w:sz="0" w:space="0" w:color="auto"/>
                <w:left w:val="none" w:sz="0" w:space="0" w:color="auto"/>
                <w:bottom w:val="none" w:sz="0" w:space="0" w:color="auto"/>
                <w:right w:val="none" w:sz="0" w:space="0" w:color="auto"/>
              </w:divBdr>
            </w:div>
            <w:div w:id="373384356">
              <w:marLeft w:val="0"/>
              <w:marRight w:val="0"/>
              <w:marTop w:val="0"/>
              <w:marBottom w:val="0"/>
              <w:divBdr>
                <w:top w:val="none" w:sz="0" w:space="0" w:color="auto"/>
                <w:left w:val="none" w:sz="0" w:space="0" w:color="auto"/>
                <w:bottom w:val="none" w:sz="0" w:space="0" w:color="auto"/>
                <w:right w:val="none" w:sz="0" w:space="0" w:color="auto"/>
              </w:divBdr>
            </w:div>
            <w:div w:id="3166404">
              <w:marLeft w:val="0"/>
              <w:marRight w:val="0"/>
              <w:marTop w:val="0"/>
              <w:marBottom w:val="0"/>
              <w:divBdr>
                <w:top w:val="none" w:sz="0" w:space="0" w:color="auto"/>
                <w:left w:val="none" w:sz="0" w:space="0" w:color="auto"/>
                <w:bottom w:val="none" w:sz="0" w:space="0" w:color="auto"/>
                <w:right w:val="none" w:sz="0" w:space="0" w:color="auto"/>
              </w:divBdr>
            </w:div>
            <w:div w:id="38481741">
              <w:marLeft w:val="0"/>
              <w:marRight w:val="0"/>
              <w:marTop w:val="0"/>
              <w:marBottom w:val="0"/>
              <w:divBdr>
                <w:top w:val="none" w:sz="0" w:space="0" w:color="auto"/>
                <w:left w:val="none" w:sz="0" w:space="0" w:color="auto"/>
                <w:bottom w:val="none" w:sz="0" w:space="0" w:color="auto"/>
                <w:right w:val="none" w:sz="0" w:space="0" w:color="auto"/>
              </w:divBdr>
            </w:div>
            <w:div w:id="1144275508">
              <w:marLeft w:val="0"/>
              <w:marRight w:val="0"/>
              <w:marTop w:val="0"/>
              <w:marBottom w:val="0"/>
              <w:divBdr>
                <w:top w:val="none" w:sz="0" w:space="0" w:color="auto"/>
                <w:left w:val="none" w:sz="0" w:space="0" w:color="auto"/>
                <w:bottom w:val="none" w:sz="0" w:space="0" w:color="auto"/>
                <w:right w:val="none" w:sz="0" w:space="0" w:color="auto"/>
              </w:divBdr>
            </w:div>
            <w:div w:id="1843155815">
              <w:marLeft w:val="0"/>
              <w:marRight w:val="0"/>
              <w:marTop w:val="0"/>
              <w:marBottom w:val="0"/>
              <w:divBdr>
                <w:top w:val="none" w:sz="0" w:space="0" w:color="auto"/>
                <w:left w:val="none" w:sz="0" w:space="0" w:color="auto"/>
                <w:bottom w:val="none" w:sz="0" w:space="0" w:color="auto"/>
                <w:right w:val="none" w:sz="0" w:space="0" w:color="auto"/>
              </w:divBdr>
            </w:div>
            <w:div w:id="905605900">
              <w:marLeft w:val="0"/>
              <w:marRight w:val="0"/>
              <w:marTop w:val="0"/>
              <w:marBottom w:val="0"/>
              <w:divBdr>
                <w:top w:val="none" w:sz="0" w:space="0" w:color="auto"/>
                <w:left w:val="none" w:sz="0" w:space="0" w:color="auto"/>
                <w:bottom w:val="none" w:sz="0" w:space="0" w:color="auto"/>
                <w:right w:val="none" w:sz="0" w:space="0" w:color="auto"/>
              </w:divBdr>
            </w:div>
            <w:div w:id="1336302877">
              <w:marLeft w:val="0"/>
              <w:marRight w:val="0"/>
              <w:marTop w:val="0"/>
              <w:marBottom w:val="0"/>
              <w:divBdr>
                <w:top w:val="none" w:sz="0" w:space="0" w:color="auto"/>
                <w:left w:val="none" w:sz="0" w:space="0" w:color="auto"/>
                <w:bottom w:val="none" w:sz="0" w:space="0" w:color="auto"/>
                <w:right w:val="none" w:sz="0" w:space="0" w:color="auto"/>
              </w:divBdr>
            </w:div>
            <w:div w:id="1187208785">
              <w:marLeft w:val="0"/>
              <w:marRight w:val="0"/>
              <w:marTop w:val="0"/>
              <w:marBottom w:val="0"/>
              <w:divBdr>
                <w:top w:val="none" w:sz="0" w:space="0" w:color="auto"/>
                <w:left w:val="none" w:sz="0" w:space="0" w:color="auto"/>
                <w:bottom w:val="none" w:sz="0" w:space="0" w:color="auto"/>
                <w:right w:val="none" w:sz="0" w:space="0" w:color="auto"/>
              </w:divBdr>
            </w:div>
            <w:div w:id="2001731852">
              <w:marLeft w:val="0"/>
              <w:marRight w:val="0"/>
              <w:marTop w:val="0"/>
              <w:marBottom w:val="0"/>
              <w:divBdr>
                <w:top w:val="none" w:sz="0" w:space="0" w:color="auto"/>
                <w:left w:val="none" w:sz="0" w:space="0" w:color="auto"/>
                <w:bottom w:val="none" w:sz="0" w:space="0" w:color="auto"/>
                <w:right w:val="none" w:sz="0" w:space="0" w:color="auto"/>
              </w:divBdr>
            </w:div>
            <w:div w:id="1097407306">
              <w:marLeft w:val="0"/>
              <w:marRight w:val="0"/>
              <w:marTop w:val="0"/>
              <w:marBottom w:val="0"/>
              <w:divBdr>
                <w:top w:val="none" w:sz="0" w:space="0" w:color="auto"/>
                <w:left w:val="none" w:sz="0" w:space="0" w:color="auto"/>
                <w:bottom w:val="none" w:sz="0" w:space="0" w:color="auto"/>
                <w:right w:val="none" w:sz="0" w:space="0" w:color="auto"/>
              </w:divBdr>
            </w:div>
            <w:div w:id="124012546">
              <w:marLeft w:val="0"/>
              <w:marRight w:val="0"/>
              <w:marTop w:val="0"/>
              <w:marBottom w:val="0"/>
              <w:divBdr>
                <w:top w:val="none" w:sz="0" w:space="0" w:color="auto"/>
                <w:left w:val="none" w:sz="0" w:space="0" w:color="auto"/>
                <w:bottom w:val="none" w:sz="0" w:space="0" w:color="auto"/>
                <w:right w:val="none" w:sz="0" w:space="0" w:color="auto"/>
              </w:divBdr>
            </w:div>
            <w:div w:id="409304546">
              <w:marLeft w:val="0"/>
              <w:marRight w:val="0"/>
              <w:marTop w:val="0"/>
              <w:marBottom w:val="0"/>
              <w:divBdr>
                <w:top w:val="none" w:sz="0" w:space="0" w:color="auto"/>
                <w:left w:val="none" w:sz="0" w:space="0" w:color="auto"/>
                <w:bottom w:val="none" w:sz="0" w:space="0" w:color="auto"/>
                <w:right w:val="none" w:sz="0" w:space="0" w:color="auto"/>
              </w:divBdr>
            </w:div>
            <w:div w:id="30766387">
              <w:marLeft w:val="0"/>
              <w:marRight w:val="0"/>
              <w:marTop w:val="0"/>
              <w:marBottom w:val="0"/>
              <w:divBdr>
                <w:top w:val="none" w:sz="0" w:space="0" w:color="auto"/>
                <w:left w:val="none" w:sz="0" w:space="0" w:color="auto"/>
                <w:bottom w:val="none" w:sz="0" w:space="0" w:color="auto"/>
                <w:right w:val="none" w:sz="0" w:space="0" w:color="auto"/>
              </w:divBdr>
            </w:div>
            <w:div w:id="1640919789">
              <w:marLeft w:val="0"/>
              <w:marRight w:val="0"/>
              <w:marTop w:val="0"/>
              <w:marBottom w:val="0"/>
              <w:divBdr>
                <w:top w:val="none" w:sz="0" w:space="0" w:color="auto"/>
                <w:left w:val="none" w:sz="0" w:space="0" w:color="auto"/>
                <w:bottom w:val="none" w:sz="0" w:space="0" w:color="auto"/>
                <w:right w:val="none" w:sz="0" w:space="0" w:color="auto"/>
              </w:divBdr>
            </w:div>
            <w:div w:id="353386429">
              <w:marLeft w:val="0"/>
              <w:marRight w:val="0"/>
              <w:marTop w:val="0"/>
              <w:marBottom w:val="0"/>
              <w:divBdr>
                <w:top w:val="none" w:sz="0" w:space="0" w:color="auto"/>
                <w:left w:val="none" w:sz="0" w:space="0" w:color="auto"/>
                <w:bottom w:val="none" w:sz="0" w:space="0" w:color="auto"/>
                <w:right w:val="none" w:sz="0" w:space="0" w:color="auto"/>
              </w:divBdr>
            </w:div>
            <w:div w:id="1262689242">
              <w:marLeft w:val="0"/>
              <w:marRight w:val="0"/>
              <w:marTop w:val="0"/>
              <w:marBottom w:val="0"/>
              <w:divBdr>
                <w:top w:val="none" w:sz="0" w:space="0" w:color="auto"/>
                <w:left w:val="none" w:sz="0" w:space="0" w:color="auto"/>
                <w:bottom w:val="none" w:sz="0" w:space="0" w:color="auto"/>
                <w:right w:val="none" w:sz="0" w:space="0" w:color="auto"/>
              </w:divBdr>
            </w:div>
            <w:div w:id="38630271">
              <w:marLeft w:val="0"/>
              <w:marRight w:val="0"/>
              <w:marTop w:val="0"/>
              <w:marBottom w:val="0"/>
              <w:divBdr>
                <w:top w:val="none" w:sz="0" w:space="0" w:color="auto"/>
                <w:left w:val="none" w:sz="0" w:space="0" w:color="auto"/>
                <w:bottom w:val="none" w:sz="0" w:space="0" w:color="auto"/>
                <w:right w:val="none" w:sz="0" w:space="0" w:color="auto"/>
              </w:divBdr>
            </w:div>
            <w:div w:id="1874220945">
              <w:marLeft w:val="0"/>
              <w:marRight w:val="0"/>
              <w:marTop w:val="0"/>
              <w:marBottom w:val="0"/>
              <w:divBdr>
                <w:top w:val="none" w:sz="0" w:space="0" w:color="auto"/>
                <w:left w:val="none" w:sz="0" w:space="0" w:color="auto"/>
                <w:bottom w:val="none" w:sz="0" w:space="0" w:color="auto"/>
                <w:right w:val="none" w:sz="0" w:space="0" w:color="auto"/>
              </w:divBdr>
            </w:div>
            <w:div w:id="1801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is.cdu.edu.au/ws/portalfiles/portal/23728165/Thesis_23728137_Carmichael_B.pdf" TargetMode="External"/><Relationship Id="rId18" Type="http://schemas.openxmlformats.org/officeDocument/2006/relationships/hyperlink" Target="https://doi.org/10.1016/j.conbuildmat.2019.04.204" TargetMode="External"/><Relationship Id="rId26" Type="http://schemas.openxmlformats.org/officeDocument/2006/relationships/hyperlink" Target="https://doi.org/10.1016/j.ijdrr.2016.09.003." TargetMode="External"/><Relationship Id="rId39" Type="http://schemas.openxmlformats.org/officeDocument/2006/relationships/hyperlink" Target="https://www.peterlang.com/view/9783653968507/15_Chapter06.html" TargetMode="External"/><Relationship Id="rId21" Type="http://schemas.openxmlformats.org/officeDocument/2006/relationships/hyperlink" Target="https://doi.org/10.1177/2053019619872826" TargetMode="External"/><Relationship Id="rId34" Type="http://schemas.openxmlformats.org/officeDocument/2006/relationships/hyperlink" Target="https://doi.org/10.3402/ijch.v65i5.18135" TargetMode="External"/><Relationship Id="rId42" Type="http://schemas.openxmlformats.org/officeDocument/2006/relationships/hyperlink" Target="https://nccarf.edu.au/indigenous-climate-change-adaptation-kimberley-region-north-western-australia-learning/" TargetMode="External"/><Relationship Id="rId47" Type="http://schemas.openxmlformats.org/officeDocument/2006/relationships/hyperlink" Target="https://www.springer.com/gp/book/9781493916481" TargetMode="External"/><Relationship Id="rId50" Type="http://schemas.openxmlformats.org/officeDocument/2006/relationships/hyperlink" Target="https://nccarf.edu.au/wp-content/uploads/2019/03/McNamara_2012_Limits_Torres_Strait_0.pdf" TargetMode="External"/><Relationship Id="rId55" Type="http://schemas.openxmlformats.org/officeDocument/2006/relationships/hyperlink" Target="https://doi.org/10.1111/j.1541-0064.1995.tb00406.x" TargetMode="External"/><Relationship Id="rId63" Type="http://schemas.openxmlformats.org/officeDocument/2006/relationships/hyperlink" Target="https://doi.org/10.1016/j.gloenvcha.2010.05.002" TargetMode="External"/><Relationship Id="rId68" Type="http://schemas.openxmlformats.org/officeDocument/2006/relationships/hyperlink" Target="https://doi.org/10.1080/14486563.1999.10648457" TargetMode="External"/><Relationship Id="rId76" Type="http://schemas.openxmlformats.org/officeDocument/2006/relationships/hyperlink" Target="https://doi.org/10.1002/wcc.710" TargetMode="External"/><Relationship Id="rId84" Type="http://schemas.openxmlformats.org/officeDocument/2006/relationships/hyperlink" Target="https://doi.org/10.1007/s11069-013-0591-4" TargetMode="External"/><Relationship Id="rId7" Type="http://schemas.openxmlformats.org/officeDocument/2006/relationships/hyperlink" Target="https://caepr.cass.anu.edu.au/research/publications/impact-climate-change-indigenous-australians-submission-garnaut-climate-change" TargetMode="External"/><Relationship Id="rId71" Type="http://schemas.openxmlformats.org/officeDocument/2006/relationships/hyperlink" Target="https://www.researchgate.net/publication/272943791_Approaches_to_monitoring_and_managing_Indigenous_Australian_coastal_cultural_heritage_places" TargetMode="External"/><Relationship Id="rId2" Type="http://schemas.openxmlformats.org/officeDocument/2006/relationships/customXml" Target="../customXml/item2.xml"/><Relationship Id="rId16" Type="http://schemas.openxmlformats.org/officeDocument/2006/relationships/hyperlink" Target="https://doi.org/10.1080/13549839.2017.1332018" TargetMode="External"/><Relationship Id="rId29" Type="http://schemas.openxmlformats.org/officeDocument/2006/relationships/hyperlink" Target="https://www.taylorfrancis.com/books/edit/10.4324/9781315434773/anthropology-climate-change-susan-crate-mark-nuttall" TargetMode="External"/><Relationship Id="rId11" Type="http://schemas.openxmlformats.org/officeDocument/2006/relationships/hyperlink" Target="https://www.researchgate.net/publication/232797025_New_ages_for_human_occupation_and_climatic_change_at_Lake_Mungo_Australia" TargetMode="External"/><Relationship Id="rId24" Type="http://schemas.openxmlformats.org/officeDocument/2006/relationships/hyperlink" Target="https://doi.org/10.1007/978-90-481-9121-5" TargetMode="External"/><Relationship Id="rId32" Type="http://schemas.openxmlformats.org/officeDocument/2006/relationships/hyperlink" Target="http://dx.doi.org.elibrary.jcu.edu.au/10.1007/s10393-013-0892-9" TargetMode="External"/><Relationship Id="rId37" Type="http://schemas.openxmlformats.org/officeDocument/2006/relationships/hyperlink" Target="https://digitalcommons.law.ou.edu/ailr/vol42/iss1/7/" TargetMode="External"/><Relationship Id="rId40" Type="http://schemas.openxmlformats.org/officeDocument/2006/relationships/hyperlink" Target="https://doi.org/10.1186/s40494-015-0067-9" TargetMode="External"/><Relationship Id="rId45" Type="http://schemas.openxmlformats.org/officeDocument/2006/relationships/hyperlink" Target="http://dx.doi.org.elibrary.jcu.edu.au/10.3390/su10010185" TargetMode="External"/><Relationship Id="rId53" Type="http://schemas.openxmlformats.org/officeDocument/2006/relationships/hyperlink" Target="https://researchonline.jcu.edu.au/63516/6/Henry%20and%20Pam.pdf" TargetMode="External"/><Relationship Id="rId58" Type="http://schemas.openxmlformats.org/officeDocument/2006/relationships/hyperlink" Target="https://doi.org/10.1016/j.jclepro.2019.06.019" TargetMode="External"/><Relationship Id="rId66" Type="http://schemas.openxmlformats.org/officeDocument/2006/relationships/hyperlink" Target="https://doi.org/10.1017/S0003598X00067156" TargetMode="External"/><Relationship Id="rId74" Type="http://schemas.openxmlformats.org/officeDocument/2006/relationships/hyperlink" Target="https://www.annualreviews.org/doi/abs/10.1146/annurev-anthro-092611-145941" TargetMode="External"/><Relationship Id="rId79" Type="http://schemas.openxmlformats.org/officeDocument/2006/relationships/hyperlink" Target="https://doi.org/I%2010.1007/s10113-015-0841-y" TargetMode="External"/><Relationship Id="rId87"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hyperlink" Target="http://dx.doi.org.elibrary.jcu.edu.au/10.3390/su10093280" TargetMode="External"/><Relationship Id="rId82" Type="http://schemas.openxmlformats.org/officeDocument/2006/relationships/hyperlink" Target="https://link.springer.com/article/10.1007/s11069-015-2098-7" TargetMode="External"/><Relationship Id="rId19" Type="http://schemas.openxmlformats.org/officeDocument/2006/relationships/hyperlink" Target="https://doi.org/10.2139/ssrn.1129087" TargetMode="External"/><Relationship Id="rId4" Type="http://schemas.openxmlformats.org/officeDocument/2006/relationships/styles" Target="styles.xml"/><Relationship Id="rId9" Type="http://schemas.openxmlformats.org/officeDocument/2006/relationships/hyperlink" Target="https://doi.org/10.11113/ijbes.v7.n1.432" TargetMode="External"/><Relationship Id="rId14" Type="http://schemas.openxmlformats.org/officeDocument/2006/relationships/hyperlink" Target="https://www.publish.csiro.au/rj/rj15048" TargetMode="External"/><Relationship Id="rId22" Type="http://schemas.openxmlformats.org/officeDocument/2006/relationships/hyperlink" Target="https://www.environment.gov.au/epbc/publications/engage-early" TargetMode="External"/><Relationship Id="rId27" Type="http://schemas.openxmlformats.org/officeDocument/2006/relationships/hyperlink" Target="https://doi.org/10.1088/1757-899X/364/1/012028" TargetMode="External"/><Relationship Id="rId30" Type="http://schemas.openxmlformats.org/officeDocument/2006/relationships/hyperlink" Target="http://dx.doi.org.elibrary.jcu.edu.au/10.1007/s10584-009-9756-2" TargetMode="External"/><Relationship Id="rId35" Type="http://schemas.openxmlformats.org/officeDocument/2006/relationships/hyperlink" Target="https://doi.org/10.3390/geosciences8100370" TargetMode="External"/><Relationship Id="rId43" Type="http://schemas.openxmlformats.org/officeDocument/2006/relationships/hyperlink" Target="https://doi.org/10.1007/s10113-019-01468-w" TargetMode="External"/><Relationship Id="rId48" Type="http://schemas.openxmlformats.org/officeDocument/2006/relationships/hyperlink" Target="https://www.researchgate.net/publication/249008604_'Lost_in_the_wash_predicting_the_impact_of_losing_Aboriginal_coastal_sites_in_Australia'_The_International_Journal_of_Climate_Change_Impacts_and_Responses_Volume_3_Issue_1_pp53-66" TargetMode="External"/><Relationship Id="rId56" Type="http://schemas.openxmlformats.org/officeDocument/2006/relationships/hyperlink" Target="https://climatechange.environment.nsw.gov.au" TargetMode="External"/><Relationship Id="rId64" Type="http://schemas.openxmlformats.org/officeDocument/2006/relationships/hyperlink" Target="https://search.informit.org/doi/pdf/10.3316/informit.230303543377804" TargetMode="External"/><Relationship Id="rId69" Type="http://schemas.openxmlformats.org/officeDocument/2006/relationships/hyperlink" Target="https://www.researchgate.net/publication/279181547_Climate_Change_Sea-Level_Rise_And_The_Archaeological_Record" TargetMode="External"/><Relationship Id="rId77" Type="http://schemas.openxmlformats.org/officeDocument/2006/relationships/hyperlink" Target="http://dx.doi.org.elibrary.jcu.edu.au/10.1186/s13002-017-0180-9" TargetMode="External"/><Relationship Id="rId8" Type="http://schemas.openxmlformats.org/officeDocument/2006/relationships/hyperlink" Target="http://dx.doi.org.elibrary.jcu.edu.au/10.1371/journal.pone.0188142" TargetMode="External"/><Relationship Id="rId51" Type="http://schemas.openxmlformats.org/officeDocument/2006/relationships/hyperlink" Target="https://nccarf.edu.au/aboriginal-responses-climate-change-arid-zone-australia-regional-understandings-and/" TargetMode="External"/><Relationship Id="rId72" Type="http://schemas.openxmlformats.org/officeDocument/2006/relationships/hyperlink" Target="https://doi.org/10.1007/978-3-319-25181-3" TargetMode="External"/><Relationship Id="rId80" Type="http://schemas.openxmlformats.org/officeDocument/2006/relationships/hyperlink" Target="https://doi.org/10.1007/s10584-011-0157-y" TargetMode="External"/><Relationship Id="rId85" Type="http://schemas.openxmlformats.org/officeDocument/2006/relationships/hyperlink" Target="https://apo.org.au/sites/default/files/resource-files/2013-01/apo-nid157641.pdf" TargetMode="External"/><Relationship Id="rId3" Type="http://schemas.openxmlformats.org/officeDocument/2006/relationships/customXml" Target="../customXml/item3.xml"/><Relationship Id="rId12" Type="http://schemas.openxmlformats.org/officeDocument/2006/relationships/hyperlink" Target="https://library.oapen.org/bitstream/id/6c5e03e5-05f1-4fe3-a561-67c94e991304/628131.pdf" TargetMode="External"/><Relationship Id="rId17" Type="http://schemas.openxmlformats.org/officeDocument/2006/relationships/hyperlink" Target="https://doi.org/10.3390/cli8080088" TargetMode="External"/><Relationship Id="rId25" Type="http://schemas.openxmlformats.org/officeDocument/2006/relationships/hyperlink" Target="https://doi.org/10.1016/j.culher.2019.11.007" TargetMode="External"/><Relationship Id="rId33" Type="http://schemas.openxmlformats.org/officeDocument/2006/relationships/hyperlink" Target="http://www.cmar.csiro.au/e-print/open/greendl_2006a.pdf" TargetMode="External"/><Relationship Id="rId38" Type="http://schemas.openxmlformats.org/officeDocument/2006/relationships/hyperlink" Target="https://documents.worldbank.org/en/publication/documents-reports/documentdetail/654311468010837927/indigenous-peoples-and-climate-change-in-latin-america-and-the-caribbean" TargetMode="External"/><Relationship Id="rId46" Type="http://schemas.openxmlformats.org/officeDocument/2006/relationships/hyperlink" Target="https://www.researchgate.net/publication/279680705_The_impact_of_global_climate_change_and_cultural_heritage_Grasping_the_issues_and_defining_the_problem" TargetMode="External"/><Relationship Id="rId59" Type="http://schemas.openxmlformats.org/officeDocument/2006/relationships/hyperlink" Target="https://www.wiley.com/en-au/Applied+Studies+in+Climate+Adaptation-p-9781118845011" TargetMode="External"/><Relationship Id="rId67" Type="http://schemas.openxmlformats.org/officeDocument/2006/relationships/hyperlink" Target="https://doi.org/10.3316/informit.485790010278398" TargetMode="External"/><Relationship Id="rId20" Type="http://schemas.openxmlformats.org/officeDocument/2006/relationships/hyperlink" Target="https://doi.org/10.1179/175355212X13315728646058" TargetMode="External"/><Relationship Id="rId41" Type="http://schemas.openxmlformats.org/officeDocument/2006/relationships/hyperlink" Target="https://doi.org/10.1186/s40494-015-0067-9" TargetMode="External"/><Relationship Id="rId54" Type="http://schemas.openxmlformats.org/officeDocument/2006/relationships/hyperlink" Target="https://doi.org/10.1016/j.erss.2018.06.027" TargetMode="External"/><Relationship Id="rId62" Type="http://schemas.openxmlformats.org/officeDocument/2006/relationships/hyperlink" Target="https://www.academia.edu/33121107/Climate_change_and_its_impacts_on_Australia_s_cultural_heritage" TargetMode="External"/><Relationship Id="rId70" Type="http://schemas.openxmlformats.org/officeDocument/2006/relationships/hyperlink" Target="https://doi.org/1%20DOI%2010.1007/s11852-010-0112-5" TargetMode="External"/><Relationship Id="rId75" Type="http://schemas.openxmlformats.org/officeDocument/2006/relationships/hyperlink" Target="https://www.jstor.org/stable/27867052" TargetMode="External"/><Relationship Id="rId83" Type="http://schemas.openxmlformats.org/officeDocument/2006/relationships/hyperlink" Target="https://library.oapen.org/bitstream/id/6c5e03e5-05f1-4fe3-a561-67c94e991304/628131.pdf"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researchprofiles.anu.edu.au/en/persons/bethune-carmichael" TargetMode="External"/><Relationship Id="rId23" Type="http://schemas.openxmlformats.org/officeDocument/2006/relationships/hyperlink" Target="https://doi.org/10.1016/j.enbuild.2018.11.045" TargetMode="External"/><Relationship Id="rId28" Type="http://schemas.openxmlformats.org/officeDocument/2006/relationships/hyperlink" Target="https://www.taylorfrancis.com/chapters/edit/10.4324/9781315434773-19/opal-waters-rising-seas-sociocultural-inequality-reduces-resilience-climate-change-among-indigenous-australians" TargetMode="External"/><Relationship Id="rId36" Type="http://schemas.openxmlformats.org/officeDocument/2006/relationships/hyperlink" Target="https://publications.csiro.au/rpr/download?pid=csiro:EP14913&amp;dsid=DS3" TargetMode="External"/><Relationship Id="rId49" Type="http://schemas.openxmlformats.org/officeDocument/2006/relationships/hyperlink" Target="https://doi.org/10.1080/13549839.2012.716415" TargetMode="External"/><Relationship Id="rId57" Type="http://schemas.openxmlformats.org/officeDocument/2006/relationships/hyperlink" Target="https://www.nccarf.edu.au/publications/community-based-adaptation-arabana" TargetMode="External"/><Relationship Id="rId10" Type="http://schemas.openxmlformats.org/officeDocument/2006/relationships/hyperlink" Target="https://researchnow.flinders.edu.au/en/publications/future-change-in-ancient-worlds-indigenous-adaptation-in-northern" TargetMode="External"/><Relationship Id="rId31" Type="http://schemas.openxmlformats.org/officeDocument/2006/relationships/hyperlink" Target="http://dx.doi.org.elibrary.jcu.edu.au/10.1007/s10584-010-9803-z" TargetMode="External"/><Relationship Id="rId44" Type="http://schemas.openxmlformats.org/officeDocument/2006/relationships/hyperlink" Target="http://dx.doi.org.elibrary.jcu.edu.au/10.1175/JAMC-D-17-0061.1" TargetMode="External"/><Relationship Id="rId52" Type="http://schemas.openxmlformats.org/officeDocument/2006/relationships/hyperlink" Target="https://doi.org/10.1016/j.engfailanal.2017.06.013" TargetMode="External"/><Relationship Id="rId60" Type="http://schemas.openxmlformats.org/officeDocument/2006/relationships/hyperlink" Target="https://researchers.cdu.edu.au/en/publications/cut-from-country-the-impact-of-climate-change-on-the-mental-health" TargetMode="External"/><Relationship Id="rId65" Type="http://schemas.openxmlformats.org/officeDocument/2006/relationships/hyperlink" Target="https://library.oapen.org/bitstream/id/6c5e03e5-05f1-4fe3-a561-67c94e991304/628131.pdf" TargetMode="External"/><Relationship Id="rId73" Type="http://schemas.openxmlformats.org/officeDocument/2006/relationships/hyperlink" Target="http://dx.doi.org.elibrary.jcu.edu.au/10.3390/su7043695" TargetMode="External"/><Relationship Id="rId78" Type="http://schemas.openxmlformats.org/officeDocument/2006/relationships/hyperlink" Target="https://link.springer.com/book/10.1007%2F978-3-319-89468-3" TargetMode="External"/><Relationship Id="rId81" Type="http://schemas.openxmlformats.org/officeDocument/2006/relationships/hyperlink" Target="https://doi.org/10.1007/s10584-013-0906-1" TargetMode="External"/><Relationship Id="rId8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CEC3914D21762459F76FE17C95780F9" ma:contentTypeVersion="2" ma:contentTypeDescription="Create a new document." ma:contentTypeScope="" ma:versionID="ec6c059b35bf613c96295a6558c45866">
  <xsd:schema xmlns:xsd="http://www.w3.org/2001/XMLSchema" xmlns:xs="http://www.w3.org/2001/XMLSchema" xmlns:p="http://schemas.microsoft.com/office/2006/metadata/properties" xmlns:ns2="6fb5cf8c-c162-4cb3-bfa7-8f54b718dd47" targetNamespace="http://schemas.microsoft.com/office/2006/metadata/properties" ma:root="true" ma:fieldsID="d1ff810e10ed151e1049711e58e2a9af" ns2:_="">
    <xsd:import namespace="6fb5cf8c-c162-4cb3-bfa7-8f54b718dd47"/>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5cf8c-c162-4cb3-bfa7-8f54b718dd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FDD76F1-6511-4B43-BD27-3C0451951A6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C000BC-2B4C-4A1A-8280-67AC3729F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5cf8c-c162-4cb3-bfa7-8f54b718dd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0DAC20-68EE-4284-96A9-94AE89484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Pages>
  <Words>4472</Words>
  <Characters>25495</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McIntyre-Tamwoy</dc:creator>
  <cp:keywords/>
  <dc:description/>
  <cp:lastModifiedBy>Georgia Meros</cp:lastModifiedBy>
  <cp:revision>5</cp:revision>
  <dcterms:created xsi:type="dcterms:W3CDTF">2021-05-26T03:34:00Z</dcterms:created>
  <dcterms:modified xsi:type="dcterms:W3CDTF">2021-06-03T05:07:00Z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0x0101003CEC3914D21762459F76FE17C95780F9</vt:lpwstr>
  </property>
</Properties>
</file>