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32F0" w:rsidRDefault="00327191">
      <w:pPr>
        <w:rPr>
          <w:rFonts w:ascii="Arial Black" w:hAnsi="Arial Black"/>
          <w:sz w:val="28"/>
          <w:szCs w:val="28"/>
        </w:rPr>
      </w:pPr>
      <w:r>
        <w:rPr>
          <w:rFonts w:ascii="Arial Black" w:hAnsi="Arial Black"/>
          <w:noProof/>
          <w:sz w:val="28"/>
          <w:szCs w:val="28"/>
          <w:lang w:eastAsia="en-AU"/>
        </w:rPr>
        <w:drawing>
          <wp:inline distT="0" distB="0" distL="0" distR="0">
            <wp:extent cx="622792" cy="685800"/>
            <wp:effectExtent l="0" t="0" r="12700" b="0"/>
            <wp:docPr id="1" name="Picture 1" descr="Logo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nly"/>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622792" cy="685800"/>
                    </a:xfrm>
                    <a:prstGeom prst="rect">
                      <a:avLst/>
                    </a:prstGeom>
                    <a:noFill/>
                    <a:ln>
                      <a:noFill/>
                    </a:ln>
                  </pic:spPr>
                </pic:pic>
              </a:graphicData>
            </a:graphic>
          </wp:inline>
        </w:drawing>
      </w:r>
      <w:r w:rsidR="009C5A73">
        <w:rPr>
          <w:rFonts w:ascii="Arial Black" w:hAnsi="Arial Black"/>
          <w:sz w:val="28"/>
          <w:szCs w:val="28"/>
        </w:rPr>
        <w:t xml:space="preserve"> </w:t>
      </w:r>
      <w:r w:rsidR="003F6BCB">
        <w:rPr>
          <w:rFonts w:ascii="Arial Black" w:hAnsi="Arial Black"/>
          <w:sz w:val="28"/>
          <w:szCs w:val="28"/>
        </w:rPr>
        <w:t xml:space="preserve">     </w:t>
      </w:r>
      <w:r w:rsidR="00CA6621">
        <w:rPr>
          <w:rFonts w:ascii="Arial Black" w:hAnsi="Arial Black"/>
          <w:sz w:val="28"/>
          <w:szCs w:val="28"/>
        </w:rPr>
        <w:t xml:space="preserve">                                                     </w:t>
      </w:r>
      <w:r w:rsidR="009C5A73">
        <w:rPr>
          <w:rFonts w:ascii="Arial Black" w:hAnsi="Arial Black"/>
          <w:sz w:val="28"/>
          <w:szCs w:val="28"/>
        </w:rPr>
        <w:t xml:space="preserve"> </w:t>
      </w:r>
      <w:r w:rsidR="003F6BCB">
        <w:rPr>
          <w:rFonts w:ascii="Arial Black" w:hAnsi="Arial Black"/>
          <w:sz w:val="28"/>
          <w:szCs w:val="28"/>
        </w:rPr>
        <w:t xml:space="preserve">     </w:t>
      </w:r>
      <w:r w:rsidR="009C5A73">
        <w:rPr>
          <w:rFonts w:ascii="Arial Black" w:hAnsi="Arial Black"/>
          <w:noProof/>
          <w:sz w:val="28"/>
          <w:szCs w:val="28"/>
          <w:lang w:eastAsia="en-AU"/>
        </w:rPr>
        <w:drawing>
          <wp:inline distT="0" distB="0" distL="0" distR="0">
            <wp:extent cx="2045559" cy="578857"/>
            <wp:effectExtent l="19050" t="0" r="0" b="0"/>
            <wp:docPr id="7" name="Picture 6" descr="LA logo 5 280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 logo 5 280919.jpg"/>
                    <pic:cNvPicPr/>
                  </pic:nvPicPr>
                  <pic:blipFill>
                    <a:blip r:embed="rId9"/>
                    <a:stretch>
                      <a:fillRect/>
                    </a:stretch>
                  </pic:blipFill>
                  <pic:spPr>
                    <a:xfrm>
                      <a:off x="0" y="0"/>
                      <a:ext cx="2061399" cy="583339"/>
                    </a:xfrm>
                    <a:prstGeom prst="rect">
                      <a:avLst/>
                    </a:prstGeom>
                  </pic:spPr>
                </pic:pic>
              </a:graphicData>
            </a:graphic>
          </wp:inline>
        </w:drawing>
      </w:r>
    </w:p>
    <w:p w:rsidR="00415684" w:rsidRDefault="00415684"/>
    <w:p w:rsidR="00CA6621" w:rsidRDefault="00CA6621" w:rsidP="00CA6621">
      <w:pPr>
        <w:jc w:val="center"/>
        <w:rPr>
          <w:b/>
          <w:sz w:val="32"/>
          <w:szCs w:val="32"/>
        </w:rPr>
      </w:pPr>
      <w:r w:rsidRPr="00CA6621">
        <w:rPr>
          <w:b/>
          <w:sz w:val="32"/>
          <w:szCs w:val="32"/>
        </w:rPr>
        <w:t>'Practical Building Conservation'</w:t>
      </w:r>
    </w:p>
    <w:p w:rsidR="00CA6621" w:rsidRDefault="00CA6621" w:rsidP="00CA6621">
      <w:pPr>
        <w:jc w:val="center"/>
        <w:rPr>
          <w:b/>
          <w:sz w:val="32"/>
          <w:szCs w:val="32"/>
        </w:rPr>
      </w:pPr>
      <w:r>
        <w:rPr>
          <w:b/>
          <w:sz w:val="32"/>
          <w:szCs w:val="32"/>
        </w:rPr>
        <w:t>Longford Academy's Autumn Program</w:t>
      </w:r>
      <w:r w:rsidR="00AA75C2">
        <w:rPr>
          <w:b/>
          <w:sz w:val="32"/>
          <w:szCs w:val="32"/>
        </w:rPr>
        <w:t xml:space="preserve"> -</w:t>
      </w:r>
      <w:r>
        <w:rPr>
          <w:b/>
          <w:sz w:val="32"/>
          <w:szCs w:val="32"/>
        </w:rPr>
        <w:t xml:space="preserve"> May </w:t>
      </w:r>
      <w:r w:rsidR="005A50D6" w:rsidRPr="00171FFD">
        <w:rPr>
          <w:b/>
          <w:sz w:val="32"/>
          <w:szCs w:val="32"/>
        </w:rPr>
        <w:t>2019</w:t>
      </w:r>
    </w:p>
    <w:p w:rsidR="00644FDC" w:rsidRPr="00CA6621" w:rsidRDefault="005A50D6" w:rsidP="00CA6621">
      <w:pPr>
        <w:jc w:val="center"/>
        <w:rPr>
          <w:b/>
          <w:sz w:val="32"/>
          <w:szCs w:val="32"/>
        </w:rPr>
      </w:pPr>
      <w:r>
        <w:rPr>
          <w:b/>
          <w:sz w:val="32"/>
          <w:szCs w:val="32"/>
        </w:rPr>
        <w:t>Registration Form</w:t>
      </w:r>
    </w:p>
    <w:p w:rsidR="00CA6621" w:rsidRDefault="00CA6621"/>
    <w:p w:rsidR="00644FDC" w:rsidRPr="00171FFD" w:rsidRDefault="00171FFD">
      <w:pPr>
        <w:rPr>
          <w:b/>
          <w:sz w:val="24"/>
          <w:szCs w:val="24"/>
        </w:rPr>
      </w:pPr>
      <w:r w:rsidRPr="00171FFD">
        <w:rPr>
          <w:b/>
          <w:sz w:val="24"/>
          <w:szCs w:val="24"/>
        </w:rPr>
        <w:t>Course</w:t>
      </w:r>
    </w:p>
    <w:p w:rsidR="00644FDC" w:rsidRDefault="00644FDC" w:rsidP="00644FDC">
      <w:pPr>
        <w:pStyle w:val="ListParagraph"/>
        <w:numPr>
          <w:ilvl w:val="0"/>
          <w:numId w:val="2"/>
        </w:numPr>
      </w:pPr>
      <w:r>
        <w:t>6 day program, May 6-11 incl., including 2 x 1 day workshops @ $900 ($750 APT members)</w:t>
      </w:r>
    </w:p>
    <w:p w:rsidR="00644FDC" w:rsidRPr="0000327B" w:rsidRDefault="00644FDC" w:rsidP="00644FDC">
      <w:pPr>
        <w:pStyle w:val="ListParagraph"/>
        <w:numPr>
          <w:ilvl w:val="0"/>
          <w:numId w:val="2"/>
        </w:numPr>
      </w:pPr>
      <w:r w:rsidRPr="0000327B">
        <w:t>9 day program</w:t>
      </w:r>
      <w:r w:rsidR="00AA75C2">
        <w:t>, May 6-</w:t>
      </w:r>
      <w:r w:rsidRPr="0000327B">
        <w:t>14 incl., including 2 x 1 day workshops @ $900 ($750 APT members)</w:t>
      </w:r>
    </w:p>
    <w:p w:rsidR="00644FDC" w:rsidRPr="00644FDC" w:rsidRDefault="00644FDC" w:rsidP="00644FDC">
      <w:pPr>
        <w:pStyle w:val="ListParagraph"/>
        <w:numPr>
          <w:ilvl w:val="0"/>
          <w:numId w:val="2"/>
        </w:numPr>
      </w:pPr>
      <w:r>
        <w:t xml:space="preserve">1 day </w:t>
      </w:r>
      <w:r w:rsidR="00E12588">
        <w:t>workshop</w:t>
      </w:r>
      <w:r>
        <w:t xml:space="preserve">, May 8, Lime Mortars and Plastering @ </w:t>
      </w:r>
      <w:r w:rsidRPr="00395F37">
        <w:rPr>
          <w:rFonts w:cs="Arial"/>
        </w:rPr>
        <w:t>$250 ($200 APT members</w:t>
      </w:r>
      <w:r w:rsidR="00E456DB">
        <w:rPr>
          <w:rFonts w:cs="Arial"/>
        </w:rPr>
        <w:t>, $230 TBCITB eligible</w:t>
      </w:r>
      <w:r w:rsidRPr="00395F37">
        <w:rPr>
          <w:rFonts w:cs="Arial"/>
        </w:rPr>
        <w:t>)</w:t>
      </w:r>
    </w:p>
    <w:p w:rsidR="00644FDC" w:rsidRPr="00E12588" w:rsidRDefault="00644FDC" w:rsidP="00644FDC">
      <w:pPr>
        <w:pStyle w:val="ListParagraph"/>
        <w:numPr>
          <w:ilvl w:val="0"/>
          <w:numId w:val="2"/>
        </w:numPr>
      </w:pPr>
      <w:r>
        <w:t xml:space="preserve">1 day </w:t>
      </w:r>
      <w:r w:rsidR="00E12588">
        <w:t>workshop</w:t>
      </w:r>
      <w:r>
        <w:t xml:space="preserve">, May 11, Roofing @ </w:t>
      </w:r>
      <w:r w:rsidRPr="00395F37">
        <w:rPr>
          <w:rFonts w:cs="Arial"/>
        </w:rPr>
        <w:t>$250 ($200 APT members</w:t>
      </w:r>
      <w:r w:rsidR="00E456DB">
        <w:rPr>
          <w:rFonts w:cs="Arial"/>
        </w:rPr>
        <w:t>, $230 TBCITB eligible</w:t>
      </w:r>
      <w:r w:rsidRPr="00395F37">
        <w:rPr>
          <w:rFonts w:cs="Arial"/>
        </w:rPr>
        <w:t>)</w:t>
      </w:r>
    </w:p>
    <w:p w:rsidR="00E12588" w:rsidRPr="00644FDC" w:rsidRDefault="007A59EB" w:rsidP="00644FDC">
      <w:pPr>
        <w:pStyle w:val="ListParagraph"/>
        <w:numPr>
          <w:ilvl w:val="0"/>
          <w:numId w:val="2"/>
        </w:numPr>
      </w:pPr>
      <w:r>
        <w:rPr>
          <w:rFonts w:cs="Arial"/>
        </w:rPr>
        <w:t>B</w:t>
      </w:r>
      <w:r w:rsidR="00E12588">
        <w:rPr>
          <w:rFonts w:cs="Arial"/>
        </w:rPr>
        <w:t>oth 1 day workshops, May 8 &amp; 11 @ $450 ($375 APT members, $460 TBCITB eligible</w:t>
      </w:r>
      <w:bookmarkStart w:id="0" w:name="_GoBack"/>
      <w:bookmarkEnd w:id="0"/>
      <w:r w:rsidR="00E12588">
        <w:rPr>
          <w:rFonts w:cs="Arial"/>
        </w:rPr>
        <w:t>)</w:t>
      </w:r>
    </w:p>
    <w:p w:rsidR="00644FDC" w:rsidRDefault="00644FDC" w:rsidP="00644FDC"/>
    <w:p w:rsidR="00644FDC" w:rsidRPr="00171FFD" w:rsidRDefault="00644FDC" w:rsidP="00644FDC">
      <w:pPr>
        <w:rPr>
          <w:b/>
          <w:sz w:val="24"/>
          <w:szCs w:val="24"/>
        </w:rPr>
      </w:pPr>
      <w:r w:rsidRPr="00171FFD">
        <w:rPr>
          <w:b/>
          <w:sz w:val="24"/>
          <w:szCs w:val="24"/>
        </w:rPr>
        <w:t>Participant Details</w:t>
      </w:r>
    </w:p>
    <w:p w:rsidR="00171FFD" w:rsidRDefault="00171FFD" w:rsidP="00644FDC"/>
    <w:p w:rsidR="00644FDC" w:rsidRDefault="00644FDC" w:rsidP="00AB49F4">
      <w:pPr>
        <w:spacing w:after="120"/>
      </w:pPr>
      <w:r>
        <w:t>First Name:</w:t>
      </w:r>
      <w:r w:rsidR="00AB49F4">
        <w:tab/>
      </w:r>
      <w:r w:rsidR="00AB49F4">
        <w:tab/>
      </w:r>
    </w:p>
    <w:p w:rsidR="00644FDC" w:rsidRDefault="00644FDC" w:rsidP="00AB49F4">
      <w:pPr>
        <w:spacing w:after="120"/>
      </w:pPr>
      <w:r>
        <w:t>Last Name:</w:t>
      </w:r>
      <w:r w:rsidR="005D2F2C">
        <w:tab/>
      </w:r>
      <w:r w:rsidR="005D2F2C">
        <w:tab/>
      </w:r>
    </w:p>
    <w:p w:rsidR="00644FDC" w:rsidRDefault="00644FDC" w:rsidP="00AB49F4">
      <w:pPr>
        <w:spacing w:after="120"/>
      </w:pPr>
      <w:r>
        <w:t>Preferred Name:</w:t>
      </w:r>
      <w:r w:rsidR="005D2F2C">
        <w:tab/>
      </w:r>
    </w:p>
    <w:p w:rsidR="00644FDC" w:rsidRDefault="00644FDC" w:rsidP="00AB49F4">
      <w:pPr>
        <w:spacing w:after="120"/>
      </w:pPr>
      <w:r>
        <w:t>Address:</w:t>
      </w:r>
      <w:r w:rsidR="005D2F2C">
        <w:tab/>
      </w:r>
      <w:r w:rsidR="005D2F2C">
        <w:tab/>
      </w:r>
    </w:p>
    <w:p w:rsidR="00644FDC" w:rsidRDefault="005D2F2C" w:rsidP="00AB49F4">
      <w:pPr>
        <w:spacing w:after="120"/>
      </w:pPr>
      <w:r>
        <w:t>E</w:t>
      </w:r>
      <w:r w:rsidR="00644FDC">
        <w:t>mail:</w:t>
      </w:r>
      <w:r>
        <w:tab/>
      </w:r>
      <w:r>
        <w:tab/>
      </w:r>
      <w:r>
        <w:tab/>
      </w:r>
    </w:p>
    <w:p w:rsidR="00644FDC" w:rsidRDefault="00644FDC" w:rsidP="00AB49F4">
      <w:pPr>
        <w:spacing w:after="120"/>
      </w:pPr>
      <w:r>
        <w:t>Phone:</w:t>
      </w:r>
      <w:r w:rsidR="005D2F2C">
        <w:tab/>
      </w:r>
      <w:r w:rsidR="005D2F2C">
        <w:tab/>
      </w:r>
      <w:r w:rsidR="005D2F2C">
        <w:tab/>
      </w:r>
    </w:p>
    <w:p w:rsidR="00F60BBF" w:rsidRDefault="00B66625" w:rsidP="00AB49F4">
      <w:pPr>
        <w:spacing w:after="120"/>
      </w:pPr>
      <w:r>
        <w:t>Entity/person responsible for</w:t>
      </w:r>
      <w:r w:rsidR="00171FFD">
        <w:t xml:space="preserve"> Co</w:t>
      </w:r>
      <w:r w:rsidR="00F60BBF">
        <w:t xml:space="preserve">urse Fees? </w:t>
      </w:r>
      <w:r w:rsidR="005D2F2C">
        <w:t xml:space="preserve">  </w:t>
      </w:r>
    </w:p>
    <w:p w:rsidR="00644FDC" w:rsidRDefault="00644FDC" w:rsidP="00AB49F4">
      <w:pPr>
        <w:spacing w:after="120"/>
      </w:pPr>
      <w:r>
        <w:t>Occupation</w:t>
      </w:r>
      <w:r w:rsidR="00171FFD">
        <w:t>*</w:t>
      </w:r>
      <w:r>
        <w:t>:</w:t>
      </w:r>
      <w:r w:rsidR="005D2F2C">
        <w:tab/>
      </w:r>
      <w:r w:rsidR="005D2F2C">
        <w:tab/>
      </w:r>
    </w:p>
    <w:p w:rsidR="00F60BBF" w:rsidRDefault="00F60BBF" w:rsidP="00AB49F4">
      <w:pPr>
        <w:spacing w:after="120"/>
      </w:pPr>
      <w:r>
        <w:t>Employer</w:t>
      </w:r>
      <w:r w:rsidR="00171FFD">
        <w:t>*</w:t>
      </w:r>
      <w:r>
        <w:t>:</w:t>
      </w:r>
      <w:r w:rsidR="005D2F2C">
        <w:tab/>
      </w:r>
      <w:r w:rsidR="005D2F2C">
        <w:tab/>
      </w:r>
    </w:p>
    <w:p w:rsidR="00644FDC" w:rsidRDefault="00644FDC" w:rsidP="00AB49F4">
      <w:pPr>
        <w:spacing w:after="120"/>
      </w:pPr>
      <w:r>
        <w:t>Brief background in Building Conservation (if any)</w:t>
      </w:r>
      <w:r w:rsidR="00171FFD">
        <w:t>*</w:t>
      </w:r>
      <w:r>
        <w:t>:</w:t>
      </w:r>
    </w:p>
    <w:p w:rsidR="005D2F2C" w:rsidRDefault="005D2F2C" w:rsidP="00AB49F4">
      <w:pPr>
        <w:spacing w:after="120"/>
      </w:pPr>
    </w:p>
    <w:p w:rsidR="00644FDC" w:rsidRDefault="00644FDC" w:rsidP="00AB49F4">
      <w:pPr>
        <w:spacing w:after="120"/>
      </w:pPr>
      <w:r>
        <w:t xml:space="preserve">APT Member? </w:t>
      </w:r>
      <w:r w:rsidR="00171FFD">
        <w:tab/>
      </w:r>
      <w:r>
        <w:t xml:space="preserve">Yes </w:t>
      </w:r>
      <w:r w:rsidR="00171FFD">
        <w:t xml:space="preserve"> /  </w:t>
      </w:r>
      <w:r>
        <w:t>No</w:t>
      </w:r>
      <w:r w:rsidR="00B66625">
        <w:tab/>
      </w:r>
      <w:r w:rsidR="00B66625" w:rsidRPr="00B66625">
        <w:rPr>
          <w:sz w:val="16"/>
          <w:szCs w:val="16"/>
        </w:rPr>
        <w:t>(please strikeout whichever does not apply)</w:t>
      </w:r>
    </w:p>
    <w:p w:rsidR="00644FDC" w:rsidRDefault="00644FDC" w:rsidP="00AB49F4">
      <w:pPr>
        <w:spacing w:after="120"/>
      </w:pPr>
      <w:r>
        <w:t xml:space="preserve">TBCITB eligible? </w:t>
      </w:r>
      <w:r w:rsidR="00171FFD">
        <w:tab/>
      </w:r>
      <w:r>
        <w:t>Yes</w:t>
      </w:r>
      <w:r w:rsidR="00171FFD">
        <w:t xml:space="preserve">  / </w:t>
      </w:r>
      <w:r>
        <w:t xml:space="preserve"> No</w:t>
      </w:r>
      <w:r w:rsidR="00B66625">
        <w:tab/>
      </w:r>
      <w:r w:rsidR="00B66625" w:rsidRPr="00B66625">
        <w:rPr>
          <w:sz w:val="16"/>
          <w:szCs w:val="16"/>
        </w:rPr>
        <w:t>(please strikeout whichever does not apply)</w:t>
      </w:r>
    </w:p>
    <w:p w:rsidR="0000327B" w:rsidRDefault="0000327B" w:rsidP="0000327B">
      <w:pPr>
        <w:spacing w:after="120"/>
      </w:pPr>
      <w:r>
        <w:t>Special Dietary Needs</w:t>
      </w:r>
      <w:r w:rsidR="00B66625">
        <w:t xml:space="preserve"> </w:t>
      </w:r>
      <w:r w:rsidR="00B66625" w:rsidRPr="00B66625">
        <w:rPr>
          <w:sz w:val="16"/>
          <w:szCs w:val="16"/>
        </w:rPr>
        <w:t>(please detail)</w:t>
      </w:r>
      <w:r>
        <w:t>:</w:t>
      </w:r>
    </w:p>
    <w:p w:rsidR="00644FDC" w:rsidRDefault="00644FDC" w:rsidP="00644FDC"/>
    <w:p w:rsidR="00644FDC" w:rsidRDefault="00644FDC" w:rsidP="00644FDC">
      <w:r>
        <w:t>I apply for registration in the above program.</w:t>
      </w:r>
    </w:p>
    <w:p w:rsidR="00644FDC" w:rsidRDefault="00644FDC" w:rsidP="00644FDC">
      <w:r>
        <w:t>I have read and understood the 'Information for Participants' and agree with it's listed requirements.</w:t>
      </w:r>
    </w:p>
    <w:p w:rsidR="00644FDC" w:rsidRDefault="00644FDC" w:rsidP="00644FDC">
      <w:r>
        <w:t>I understand that unless the full registration fees are deposited into LA</w:t>
      </w:r>
      <w:r w:rsidR="00171FFD">
        <w:t>'</w:t>
      </w:r>
      <w:r>
        <w:t xml:space="preserve">s account by </w:t>
      </w:r>
      <w:r w:rsidR="007D697D" w:rsidRPr="007D697D">
        <w:rPr>
          <w:b/>
        </w:rPr>
        <w:t>April 22, 2019</w:t>
      </w:r>
      <w:r>
        <w:t xml:space="preserve"> my registration will not be secured and may be made available to others on the wait list.</w:t>
      </w:r>
      <w:r w:rsidR="00AD3D40">
        <w:t xml:space="preserve"> Payment details will be advised. </w:t>
      </w:r>
      <w:r>
        <w:t xml:space="preserve">I understand that not all applications for registration </w:t>
      </w:r>
      <w:r w:rsidR="00957378">
        <w:t xml:space="preserve">for </w:t>
      </w:r>
      <w:r>
        <w:t>the course are likely to be successful. LA reserves the right to select participants for courses at it's sole discretion and does so to better meet it's overall objectives.</w:t>
      </w:r>
    </w:p>
    <w:p w:rsidR="00AD3D40" w:rsidRDefault="00AD3D40" w:rsidP="00644FDC"/>
    <w:p w:rsidR="00CA303C" w:rsidRDefault="00CA303C" w:rsidP="00644FDC"/>
    <w:p w:rsidR="00644FDC" w:rsidRDefault="00AD3D40" w:rsidP="00644FDC">
      <w:r>
        <w:t>Signed</w:t>
      </w:r>
      <w:r>
        <w:tab/>
        <w:t>:</w:t>
      </w:r>
      <w:r>
        <w:tab/>
      </w:r>
      <w:r>
        <w:tab/>
      </w:r>
      <w:r>
        <w:tab/>
      </w:r>
      <w:r>
        <w:tab/>
      </w:r>
      <w:r>
        <w:tab/>
      </w:r>
      <w:r>
        <w:tab/>
      </w:r>
      <w:r>
        <w:tab/>
      </w:r>
      <w:r>
        <w:tab/>
      </w:r>
      <w:r>
        <w:tab/>
        <w:t>Date:</w:t>
      </w:r>
    </w:p>
    <w:p w:rsidR="00AD3D40" w:rsidRDefault="00AD3D40" w:rsidP="00644FDC"/>
    <w:p w:rsidR="00644FDC" w:rsidRDefault="007D697D">
      <w:pPr>
        <w:rPr>
          <w:rFonts w:ascii="Arial" w:hAnsi="Arial" w:cs="Arial"/>
          <w:b/>
          <w:color w:val="FF0000"/>
          <w:sz w:val="28"/>
          <w:szCs w:val="28"/>
        </w:rPr>
      </w:pPr>
      <w:r w:rsidRPr="007D697D">
        <w:rPr>
          <w:sz w:val="16"/>
          <w:szCs w:val="16"/>
        </w:rPr>
        <w:t>* These details will be used in managing tasks and activities during the course.</w:t>
      </w:r>
      <w:r w:rsidR="00644FDC">
        <w:rPr>
          <w:rFonts w:ascii="Arial" w:hAnsi="Arial" w:cs="Arial"/>
          <w:b/>
          <w:color w:val="FF0000"/>
          <w:sz w:val="28"/>
          <w:szCs w:val="28"/>
        </w:rPr>
        <w:br w:type="page"/>
      </w:r>
    </w:p>
    <w:p w:rsidR="00644FDC" w:rsidRPr="0000327B" w:rsidRDefault="00644FDC" w:rsidP="00644FDC">
      <w:pPr>
        <w:rPr>
          <w:b/>
          <w:sz w:val="24"/>
          <w:szCs w:val="24"/>
        </w:rPr>
      </w:pPr>
      <w:r w:rsidRPr="0000327B">
        <w:rPr>
          <w:b/>
          <w:sz w:val="24"/>
          <w:szCs w:val="24"/>
        </w:rPr>
        <w:lastRenderedPageBreak/>
        <w:t>Information for Participants</w:t>
      </w:r>
    </w:p>
    <w:p w:rsidR="00644FDC" w:rsidRPr="00930699" w:rsidRDefault="00644FDC" w:rsidP="00644FDC">
      <w:pPr>
        <w:pStyle w:val="Default"/>
        <w:rPr>
          <w:rFonts w:ascii="Palatino Linotype" w:hAnsi="Palatino Linotype"/>
          <w:sz w:val="20"/>
          <w:szCs w:val="20"/>
        </w:rPr>
      </w:pPr>
    </w:p>
    <w:p w:rsidR="00644FDC" w:rsidRPr="00930699" w:rsidRDefault="00644FDC" w:rsidP="00DF4310">
      <w:pPr>
        <w:pStyle w:val="Default"/>
        <w:numPr>
          <w:ilvl w:val="0"/>
          <w:numId w:val="7"/>
        </w:numPr>
        <w:rPr>
          <w:rFonts w:ascii="Palatino Linotype" w:hAnsi="Palatino Linotype"/>
          <w:sz w:val="20"/>
          <w:szCs w:val="20"/>
        </w:rPr>
      </w:pPr>
      <w:r w:rsidRPr="00930699">
        <w:rPr>
          <w:rFonts w:ascii="Palatino Linotype" w:hAnsi="Palatino Linotype"/>
          <w:sz w:val="20"/>
          <w:szCs w:val="20"/>
        </w:rPr>
        <w:t>All activities are undertaken on-site at significant heritage places (Brickendon and Woolmers</w:t>
      </w:r>
      <w:r w:rsidR="0000327B" w:rsidRPr="00930699">
        <w:rPr>
          <w:rFonts w:ascii="Palatino Linotype" w:hAnsi="Palatino Linotype"/>
          <w:sz w:val="20"/>
          <w:szCs w:val="20"/>
        </w:rPr>
        <w:t xml:space="preserve"> </w:t>
      </w:r>
      <w:r w:rsidR="0000327B" w:rsidRPr="00AA75C2">
        <w:rPr>
          <w:rFonts w:ascii="Palatino Linotype" w:hAnsi="Palatino Linotype"/>
          <w:color w:val="auto"/>
          <w:sz w:val="20"/>
          <w:szCs w:val="20"/>
        </w:rPr>
        <w:t>Estates</w:t>
      </w:r>
      <w:r w:rsidRPr="00930699">
        <w:rPr>
          <w:rFonts w:ascii="Palatino Linotype" w:hAnsi="Palatino Linotype"/>
          <w:sz w:val="20"/>
          <w:szCs w:val="20"/>
        </w:rPr>
        <w:t xml:space="preserve">, or nearby places). </w:t>
      </w:r>
    </w:p>
    <w:p w:rsidR="00644FDC" w:rsidRPr="00930699" w:rsidRDefault="00644FDC" w:rsidP="00644FDC">
      <w:pPr>
        <w:pStyle w:val="Default"/>
        <w:rPr>
          <w:rFonts w:ascii="Palatino Linotype" w:hAnsi="Palatino Linotype"/>
          <w:sz w:val="20"/>
          <w:szCs w:val="20"/>
        </w:rPr>
      </w:pPr>
    </w:p>
    <w:p w:rsidR="0000327B" w:rsidRPr="00930699" w:rsidRDefault="00644FDC" w:rsidP="00DF4310">
      <w:pPr>
        <w:pStyle w:val="Default"/>
        <w:numPr>
          <w:ilvl w:val="0"/>
          <w:numId w:val="7"/>
        </w:numPr>
        <w:rPr>
          <w:rFonts w:ascii="Palatino Linotype" w:hAnsi="Palatino Linotype"/>
          <w:sz w:val="20"/>
          <w:szCs w:val="20"/>
        </w:rPr>
      </w:pPr>
      <w:r w:rsidRPr="00930699">
        <w:rPr>
          <w:rFonts w:ascii="Palatino Linotype" w:hAnsi="Palatino Linotype"/>
          <w:sz w:val="20"/>
          <w:szCs w:val="20"/>
        </w:rPr>
        <w:t>This course is a collaborative learning program where the site</w:t>
      </w:r>
      <w:r w:rsidR="001A2BA6">
        <w:rPr>
          <w:rFonts w:ascii="Palatino Linotype" w:hAnsi="Palatino Linotype"/>
          <w:sz w:val="20"/>
          <w:szCs w:val="20"/>
        </w:rPr>
        <w:t>s</w:t>
      </w:r>
      <w:r w:rsidRPr="00930699">
        <w:rPr>
          <w:rFonts w:ascii="Palatino Linotype" w:hAnsi="Palatino Linotype"/>
          <w:sz w:val="20"/>
          <w:szCs w:val="20"/>
        </w:rPr>
        <w:t xml:space="preserve"> </w:t>
      </w:r>
      <w:r w:rsidR="001A2BA6">
        <w:rPr>
          <w:rFonts w:ascii="Palatino Linotype" w:hAnsi="Palatino Linotype"/>
          <w:sz w:val="20"/>
          <w:szCs w:val="20"/>
        </w:rPr>
        <w:t>gain</w:t>
      </w:r>
      <w:r w:rsidR="001A2BA6" w:rsidRPr="00930699">
        <w:rPr>
          <w:rFonts w:ascii="Palatino Linotype" w:hAnsi="Palatino Linotype"/>
          <w:sz w:val="20"/>
          <w:szCs w:val="20"/>
        </w:rPr>
        <w:t xml:space="preserve"> </w:t>
      </w:r>
      <w:r w:rsidRPr="00930699">
        <w:rPr>
          <w:rFonts w:ascii="Palatino Linotype" w:hAnsi="Palatino Linotype"/>
          <w:sz w:val="20"/>
          <w:szCs w:val="20"/>
        </w:rPr>
        <w:t>assistance with ongoing building conservation and the participants gain experience and knowledge. Part of this work will involve physical works as well as investigatory and documentation work. The program of activities is tailored to suit the conservation needs of the places, available resources, the skills of participants and not least</w:t>
      </w:r>
      <w:r w:rsidR="001A2BA6">
        <w:rPr>
          <w:rFonts w:ascii="Palatino Linotype" w:hAnsi="Palatino Linotype"/>
          <w:sz w:val="20"/>
          <w:szCs w:val="20"/>
        </w:rPr>
        <w:t>,</w:t>
      </w:r>
      <w:r w:rsidRPr="00930699">
        <w:rPr>
          <w:rFonts w:ascii="Palatino Linotype" w:hAnsi="Palatino Linotype"/>
          <w:sz w:val="20"/>
          <w:szCs w:val="20"/>
        </w:rPr>
        <w:t xml:space="preserve"> the weather. As such, the program </w:t>
      </w:r>
      <w:r w:rsidR="001A2BA6">
        <w:rPr>
          <w:rFonts w:ascii="Palatino Linotype" w:hAnsi="Palatino Linotype"/>
          <w:sz w:val="20"/>
          <w:szCs w:val="20"/>
        </w:rPr>
        <w:t>is</w:t>
      </w:r>
      <w:r w:rsidR="001A2BA6" w:rsidRPr="00930699">
        <w:rPr>
          <w:rFonts w:ascii="Palatino Linotype" w:hAnsi="Palatino Linotype"/>
          <w:sz w:val="20"/>
          <w:szCs w:val="20"/>
        </w:rPr>
        <w:t xml:space="preserve"> </w:t>
      </w:r>
      <w:r w:rsidRPr="00930699">
        <w:rPr>
          <w:rFonts w:ascii="Palatino Linotype" w:hAnsi="Palatino Linotype"/>
          <w:sz w:val="20"/>
          <w:szCs w:val="20"/>
        </w:rPr>
        <w:t xml:space="preserve">likely to change </w:t>
      </w:r>
      <w:r w:rsidR="001A2BA6">
        <w:rPr>
          <w:rFonts w:ascii="Palatino Linotype" w:hAnsi="Palatino Linotype"/>
          <w:sz w:val="20"/>
          <w:szCs w:val="20"/>
        </w:rPr>
        <w:t>at</w:t>
      </w:r>
      <w:r w:rsidR="001A2BA6" w:rsidRPr="00930699">
        <w:rPr>
          <w:rFonts w:ascii="Palatino Linotype" w:hAnsi="Palatino Linotype"/>
          <w:sz w:val="20"/>
          <w:szCs w:val="20"/>
        </w:rPr>
        <w:t xml:space="preserve"> </w:t>
      </w:r>
      <w:r w:rsidRPr="00930699">
        <w:rPr>
          <w:rFonts w:ascii="Palatino Linotype" w:hAnsi="Palatino Linotype"/>
          <w:sz w:val="20"/>
          <w:szCs w:val="20"/>
        </w:rPr>
        <w:t>short notice.</w:t>
      </w:r>
    </w:p>
    <w:p w:rsidR="0000327B" w:rsidRPr="00930699" w:rsidRDefault="0000327B" w:rsidP="0000327B">
      <w:pPr>
        <w:pStyle w:val="Default"/>
        <w:rPr>
          <w:rFonts w:ascii="Palatino Linotype" w:hAnsi="Palatino Linotype"/>
          <w:sz w:val="20"/>
          <w:szCs w:val="20"/>
        </w:rPr>
      </w:pPr>
    </w:p>
    <w:p w:rsidR="0000327B" w:rsidRPr="00930699" w:rsidRDefault="00644FDC" w:rsidP="00DF4310">
      <w:pPr>
        <w:pStyle w:val="Default"/>
        <w:numPr>
          <w:ilvl w:val="0"/>
          <w:numId w:val="7"/>
        </w:numPr>
        <w:rPr>
          <w:rFonts w:ascii="Palatino Linotype" w:hAnsi="Palatino Linotype"/>
          <w:sz w:val="20"/>
          <w:szCs w:val="20"/>
        </w:rPr>
      </w:pPr>
      <w:r w:rsidRPr="00930699">
        <w:rPr>
          <w:rFonts w:ascii="Palatino Linotype" w:hAnsi="Palatino Linotype"/>
          <w:sz w:val="20"/>
          <w:szCs w:val="20"/>
        </w:rPr>
        <w:t>All participants are visitors to the sites. Whilst some special privileges and access are gained by course participants, all applicable site regulations, rules and codes of behaviour must be observed at all times</w:t>
      </w:r>
      <w:r w:rsidR="0000327B" w:rsidRPr="00930699">
        <w:rPr>
          <w:rFonts w:ascii="Palatino Linotype" w:hAnsi="Palatino Linotype"/>
          <w:sz w:val="20"/>
          <w:szCs w:val="20"/>
        </w:rPr>
        <w:t xml:space="preserve">. </w:t>
      </w:r>
    </w:p>
    <w:p w:rsidR="0000327B" w:rsidRPr="00930699" w:rsidRDefault="0000327B" w:rsidP="0000327B">
      <w:pPr>
        <w:pStyle w:val="Default"/>
        <w:rPr>
          <w:rFonts w:ascii="Palatino Linotype" w:hAnsi="Palatino Linotype"/>
          <w:sz w:val="20"/>
          <w:szCs w:val="20"/>
        </w:rPr>
      </w:pPr>
    </w:p>
    <w:p w:rsidR="0000327B" w:rsidRPr="00930699" w:rsidRDefault="00644FDC" w:rsidP="00DF4310">
      <w:pPr>
        <w:pStyle w:val="Default"/>
        <w:numPr>
          <w:ilvl w:val="0"/>
          <w:numId w:val="7"/>
        </w:numPr>
        <w:rPr>
          <w:rFonts w:ascii="Palatino Linotype" w:hAnsi="Palatino Linotype"/>
          <w:sz w:val="20"/>
          <w:szCs w:val="20"/>
        </w:rPr>
      </w:pPr>
      <w:r w:rsidRPr="00930699">
        <w:rPr>
          <w:rFonts w:ascii="Palatino Linotype" w:hAnsi="Palatino Linotype"/>
          <w:sz w:val="20"/>
          <w:szCs w:val="20"/>
        </w:rPr>
        <w:t>LA provides tea, coffee, juice, some snacks and daily lunches. Other food &amp; meals are the participants responsibility. LA will attempt to cater for special dietary needs where they have been advised of these</w:t>
      </w:r>
      <w:r w:rsidR="0000327B" w:rsidRPr="00930699">
        <w:rPr>
          <w:rFonts w:ascii="Palatino Linotype" w:hAnsi="Palatino Linotype"/>
          <w:sz w:val="20"/>
          <w:szCs w:val="20"/>
        </w:rPr>
        <w:t xml:space="preserve">. </w:t>
      </w:r>
    </w:p>
    <w:p w:rsidR="0000327B" w:rsidRPr="00930699" w:rsidRDefault="0000327B" w:rsidP="0000327B">
      <w:pPr>
        <w:pStyle w:val="Default"/>
        <w:rPr>
          <w:rFonts w:ascii="Palatino Linotype" w:hAnsi="Palatino Linotype"/>
          <w:sz w:val="20"/>
          <w:szCs w:val="20"/>
        </w:rPr>
      </w:pPr>
    </w:p>
    <w:p w:rsidR="0000327B" w:rsidRPr="00930699" w:rsidRDefault="00644FDC" w:rsidP="00DF4310">
      <w:pPr>
        <w:pStyle w:val="Default"/>
        <w:numPr>
          <w:ilvl w:val="0"/>
          <w:numId w:val="7"/>
        </w:numPr>
        <w:rPr>
          <w:rFonts w:ascii="Palatino Linotype" w:hAnsi="Palatino Linotype"/>
          <w:sz w:val="20"/>
          <w:szCs w:val="20"/>
        </w:rPr>
      </w:pPr>
      <w:r w:rsidRPr="00930699">
        <w:rPr>
          <w:rFonts w:ascii="Palatino Linotype" w:hAnsi="Palatino Linotype"/>
          <w:sz w:val="20"/>
          <w:szCs w:val="20"/>
        </w:rPr>
        <w:t>Evening meal venues will be suggested as part of the course activities and all are welcomed but these are optional.</w:t>
      </w:r>
      <w:r w:rsidR="0000327B" w:rsidRPr="00930699">
        <w:rPr>
          <w:rFonts w:ascii="Palatino Linotype" w:hAnsi="Palatino Linotype"/>
          <w:sz w:val="20"/>
          <w:szCs w:val="20"/>
        </w:rPr>
        <w:t xml:space="preserve"> </w:t>
      </w:r>
    </w:p>
    <w:p w:rsidR="0000327B" w:rsidRPr="00930699" w:rsidRDefault="0000327B" w:rsidP="0000327B">
      <w:pPr>
        <w:pStyle w:val="Default"/>
        <w:rPr>
          <w:rFonts w:ascii="Palatino Linotype" w:hAnsi="Palatino Linotype"/>
          <w:sz w:val="20"/>
          <w:szCs w:val="20"/>
        </w:rPr>
      </w:pPr>
    </w:p>
    <w:p w:rsidR="00644FDC" w:rsidRPr="00930699" w:rsidRDefault="00644FDC" w:rsidP="00DF4310">
      <w:pPr>
        <w:pStyle w:val="Default"/>
        <w:numPr>
          <w:ilvl w:val="0"/>
          <w:numId w:val="7"/>
        </w:numPr>
        <w:rPr>
          <w:rFonts w:ascii="Palatino Linotype" w:hAnsi="Palatino Linotype"/>
          <w:sz w:val="20"/>
          <w:szCs w:val="20"/>
        </w:rPr>
      </w:pPr>
      <w:r w:rsidRPr="00930699">
        <w:rPr>
          <w:rFonts w:ascii="Palatino Linotype" w:hAnsi="Palatino Linotype"/>
          <w:sz w:val="20"/>
          <w:szCs w:val="20"/>
        </w:rPr>
        <w:t xml:space="preserve">LA does not provide accommodation and participants are responsible for their own needs. Accommodation is available at both sites and is all being held for participants and Academy use. Accommodation is also available in nearby Longford township. </w:t>
      </w:r>
    </w:p>
    <w:p w:rsidR="0000327B" w:rsidRPr="00930699" w:rsidRDefault="0000327B" w:rsidP="0000327B">
      <w:pPr>
        <w:pStyle w:val="Default"/>
        <w:rPr>
          <w:rFonts w:ascii="Palatino Linotype" w:hAnsi="Palatino Linotype"/>
          <w:sz w:val="20"/>
          <w:szCs w:val="20"/>
        </w:rPr>
      </w:pPr>
    </w:p>
    <w:p w:rsidR="00DF4310" w:rsidRPr="00930699" w:rsidRDefault="00644FDC" w:rsidP="0000327B">
      <w:pPr>
        <w:pStyle w:val="Default"/>
        <w:numPr>
          <w:ilvl w:val="0"/>
          <w:numId w:val="7"/>
        </w:numPr>
        <w:rPr>
          <w:rFonts w:ascii="Palatino Linotype" w:hAnsi="Palatino Linotype"/>
          <w:sz w:val="20"/>
          <w:szCs w:val="20"/>
        </w:rPr>
      </w:pPr>
      <w:r w:rsidRPr="00930699">
        <w:rPr>
          <w:rFonts w:ascii="Palatino Linotype" w:hAnsi="Palatino Linotype"/>
          <w:sz w:val="20"/>
          <w:szCs w:val="20"/>
        </w:rPr>
        <w:t>Each participant is responsible for their individual safety and, as far as practical, for the safety of others during the program. This includes supply and use of the following pers</w:t>
      </w:r>
      <w:r w:rsidR="0000327B" w:rsidRPr="00930699">
        <w:rPr>
          <w:rFonts w:ascii="Palatino Linotype" w:hAnsi="Palatino Linotype"/>
          <w:sz w:val="20"/>
          <w:szCs w:val="20"/>
        </w:rPr>
        <w:t xml:space="preserve">onal protective equipment (PPE): </w:t>
      </w:r>
    </w:p>
    <w:p w:rsidR="0000327B" w:rsidRPr="00930699" w:rsidRDefault="00644FDC" w:rsidP="00DF4310">
      <w:pPr>
        <w:pStyle w:val="Default"/>
        <w:numPr>
          <w:ilvl w:val="0"/>
          <w:numId w:val="8"/>
        </w:numPr>
        <w:ind w:left="709" w:firstLine="0"/>
        <w:rPr>
          <w:rFonts w:ascii="Palatino Linotype" w:hAnsi="Palatino Linotype"/>
          <w:sz w:val="20"/>
          <w:szCs w:val="20"/>
        </w:rPr>
      </w:pPr>
      <w:r w:rsidRPr="00930699">
        <w:rPr>
          <w:rFonts w:ascii="Palatino Linotype" w:hAnsi="Palatino Linotype"/>
          <w:sz w:val="20"/>
          <w:szCs w:val="20"/>
        </w:rPr>
        <w:t xml:space="preserve">Warm clothing and sun/rain/wind protection (sun hat, all weather coat, beanie, gloves, block </w:t>
      </w:r>
      <w:r w:rsidR="00DF4310" w:rsidRPr="00930699">
        <w:rPr>
          <w:rFonts w:ascii="Palatino Linotype" w:hAnsi="Palatino Linotype"/>
          <w:sz w:val="20"/>
          <w:szCs w:val="20"/>
        </w:rPr>
        <w:tab/>
      </w:r>
      <w:r w:rsidR="00930699">
        <w:rPr>
          <w:rFonts w:ascii="Palatino Linotype" w:hAnsi="Palatino Linotype"/>
          <w:sz w:val="20"/>
          <w:szCs w:val="20"/>
        </w:rPr>
        <w:tab/>
      </w:r>
      <w:r w:rsidR="00DF4310" w:rsidRPr="00930699">
        <w:rPr>
          <w:rFonts w:ascii="Palatino Linotype" w:hAnsi="Palatino Linotype"/>
          <w:sz w:val="20"/>
          <w:szCs w:val="20"/>
        </w:rPr>
        <w:tab/>
      </w:r>
      <w:r w:rsidRPr="00930699">
        <w:rPr>
          <w:rFonts w:ascii="Palatino Linotype" w:hAnsi="Palatino Linotype"/>
          <w:sz w:val="20"/>
          <w:szCs w:val="20"/>
        </w:rPr>
        <w:t>out, sunglasses)</w:t>
      </w:r>
      <w:r w:rsidR="0000327B" w:rsidRPr="00930699">
        <w:rPr>
          <w:rFonts w:ascii="Palatino Linotype" w:hAnsi="Palatino Linotype"/>
          <w:color w:val="FF0000"/>
          <w:sz w:val="20"/>
          <w:szCs w:val="20"/>
        </w:rPr>
        <w:t>.</w:t>
      </w:r>
      <w:r w:rsidR="0000327B" w:rsidRPr="00930699">
        <w:rPr>
          <w:rFonts w:ascii="Palatino Linotype" w:hAnsi="Palatino Linotype"/>
          <w:sz w:val="20"/>
          <w:szCs w:val="20"/>
        </w:rPr>
        <w:t xml:space="preserve"> </w:t>
      </w:r>
    </w:p>
    <w:p w:rsidR="0000327B" w:rsidRPr="00930699" w:rsidRDefault="00644FDC" w:rsidP="00DF4310">
      <w:pPr>
        <w:pStyle w:val="Default"/>
        <w:numPr>
          <w:ilvl w:val="0"/>
          <w:numId w:val="8"/>
        </w:numPr>
        <w:ind w:left="709" w:firstLine="0"/>
        <w:rPr>
          <w:rFonts w:ascii="Palatino Linotype" w:hAnsi="Palatino Linotype"/>
          <w:sz w:val="20"/>
          <w:szCs w:val="20"/>
        </w:rPr>
      </w:pPr>
      <w:r w:rsidRPr="00930699">
        <w:rPr>
          <w:rFonts w:ascii="Palatino Linotype" w:hAnsi="Palatino Linotype"/>
          <w:sz w:val="20"/>
          <w:szCs w:val="20"/>
        </w:rPr>
        <w:t>Work boots</w:t>
      </w:r>
      <w:r w:rsidR="0000327B" w:rsidRPr="00930699">
        <w:rPr>
          <w:rFonts w:ascii="Palatino Linotype" w:hAnsi="Palatino Linotype"/>
          <w:sz w:val="20"/>
          <w:szCs w:val="20"/>
        </w:rPr>
        <w:t>.</w:t>
      </w:r>
    </w:p>
    <w:p w:rsidR="00644FDC" w:rsidRPr="00930699" w:rsidRDefault="00644FDC" w:rsidP="00DF4310">
      <w:pPr>
        <w:pStyle w:val="Default"/>
        <w:numPr>
          <w:ilvl w:val="0"/>
          <w:numId w:val="8"/>
        </w:numPr>
        <w:ind w:left="709" w:firstLine="0"/>
        <w:rPr>
          <w:rFonts w:ascii="Palatino Linotype" w:hAnsi="Palatino Linotype"/>
          <w:sz w:val="20"/>
          <w:szCs w:val="20"/>
        </w:rPr>
      </w:pPr>
      <w:r w:rsidRPr="00930699">
        <w:rPr>
          <w:rFonts w:ascii="Palatino Linotype" w:hAnsi="Palatino Linotype"/>
          <w:sz w:val="20"/>
          <w:szCs w:val="20"/>
        </w:rPr>
        <w:t>Overalls or disposable coveralls</w:t>
      </w:r>
      <w:r w:rsidR="0000327B" w:rsidRPr="00930699">
        <w:rPr>
          <w:rFonts w:ascii="Palatino Linotype" w:hAnsi="Palatino Linotype"/>
          <w:sz w:val="20"/>
          <w:szCs w:val="20"/>
        </w:rPr>
        <w:t>.</w:t>
      </w:r>
    </w:p>
    <w:p w:rsidR="00644FDC" w:rsidRPr="00930699" w:rsidRDefault="00644FDC" w:rsidP="00DF4310">
      <w:pPr>
        <w:pStyle w:val="Default"/>
        <w:numPr>
          <w:ilvl w:val="0"/>
          <w:numId w:val="8"/>
        </w:numPr>
        <w:ind w:left="709" w:firstLine="0"/>
        <w:rPr>
          <w:rFonts w:ascii="Palatino Linotype" w:hAnsi="Palatino Linotype"/>
          <w:sz w:val="20"/>
          <w:szCs w:val="20"/>
        </w:rPr>
      </w:pPr>
      <w:r w:rsidRPr="00930699">
        <w:rPr>
          <w:rFonts w:ascii="Palatino Linotype" w:hAnsi="Palatino Linotype"/>
          <w:sz w:val="20"/>
          <w:szCs w:val="20"/>
        </w:rPr>
        <w:t>Safety glasses, work gloves (leather or similar, plus waterproof (dishwashing type) gloves)</w:t>
      </w:r>
      <w:r w:rsidR="0000327B" w:rsidRPr="00930699">
        <w:rPr>
          <w:rFonts w:ascii="Palatino Linotype" w:hAnsi="Palatino Linotype"/>
          <w:sz w:val="20"/>
          <w:szCs w:val="20"/>
        </w:rPr>
        <w:t>.</w:t>
      </w:r>
    </w:p>
    <w:p w:rsidR="0000327B" w:rsidRPr="00930699" w:rsidRDefault="00644FDC" w:rsidP="00DF4310">
      <w:pPr>
        <w:pStyle w:val="Default"/>
        <w:numPr>
          <w:ilvl w:val="0"/>
          <w:numId w:val="8"/>
        </w:numPr>
        <w:ind w:left="709" w:firstLine="0"/>
        <w:rPr>
          <w:rFonts w:ascii="Palatino Linotype" w:hAnsi="Palatino Linotype"/>
          <w:sz w:val="20"/>
          <w:szCs w:val="20"/>
        </w:rPr>
      </w:pPr>
      <w:r w:rsidRPr="00930699">
        <w:rPr>
          <w:rFonts w:ascii="Palatino Linotype" w:hAnsi="Palatino Linotype"/>
          <w:sz w:val="20"/>
          <w:szCs w:val="20"/>
        </w:rPr>
        <w:t>Torch or headlamp</w:t>
      </w:r>
      <w:r w:rsidR="0000327B" w:rsidRPr="00930699">
        <w:rPr>
          <w:rFonts w:ascii="Palatino Linotype" w:hAnsi="Palatino Linotype"/>
          <w:sz w:val="20"/>
          <w:szCs w:val="20"/>
        </w:rPr>
        <w:t>.</w:t>
      </w:r>
    </w:p>
    <w:p w:rsidR="0000327B" w:rsidRPr="00930699" w:rsidRDefault="00644FDC" w:rsidP="00DF4310">
      <w:pPr>
        <w:pStyle w:val="Default"/>
        <w:numPr>
          <w:ilvl w:val="0"/>
          <w:numId w:val="8"/>
        </w:numPr>
        <w:ind w:left="709" w:firstLine="0"/>
        <w:rPr>
          <w:rFonts w:ascii="Palatino Linotype" w:hAnsi="Palatino Linotype"/>
          <w:sz w:val="20"/>
          <w:szCs w:val="20"/>
        </w:rPr>
      </w:pPr>
      <w:r w:rsidRPr="00930699">
        <w:rPr>
          <w:rFonts w:ascii="Palatino Linotype" w:hAnsi="Palatino Linotype"/>
          <w:sz w:val="20"/>
          <w:szCs w:val="20"/>
        </w:rPr>
        <w:t xml:space="preserve">Participants should satisfy themselves that they are fit and able to participate safely before </w:t>
      </w:r>
      <w:r w:rsidR="00DF4310" w:rsidRPr="00930699">
        <w:rPr>
          <w:rFonts w:ascii="Palatino Linotype" w:hAnsi="Palatino Linotype"/>
          <w:sz w:val="20"/>
          <w:szCs w:val="20"/>
        </w:rPr>
        <w:tab/>
      </w:r>
      <w:r w:rsidR="00DF4310" w:rsidRPr="00930699">
        <w:rPr>
          <w:rFonts w:ascii="Palatino Linotype" w:hAnsi="Palatino Linotype"/>
          <w:sz w:val="20"/>
          <w:szCs w:val="20"/>
        </w:rPr>
        <w:tab/>
      </w:r>
      <w:r w:rsidR="00930699">
        <w:rPr>
          <w:rFonts w:ascii="Palatino Linotype" w:hAnsi="Palatino Linotype"/>
          <w:sz w:val="20"/>
          <w:szCs w:val="20"/>
        </w:rPr>
        <w:tab/>
      </w:r>
      <w:r w:rsidRPr="00930699">
        <w:rPr>
          <w:rFonts w:ascii="Palatino Linotype" w:hAnsi="Palatino Linotype"/>
          <w:sz w:val="20"/>
          <w:szCs w:val="20"/>
        </w:rPr>
        <w:t xml:space="preserve">engaging in activities on-site. </w:t>
      </w:r>
    </w:p>
    <w:p w:rsidR="0000327B" w:rsidRPr="00930699" w:rsidRDefault="00644FDC" w:rsidP="00DF4310">
      <w:pPr>
        <w:pStyle w:val="Default"/>
        <w:numPr>
          <w:ilvl w:val="0"/>
          <w:numId w:val="8"/>
        </w:numPr>
        <w:ind w:left="709" w:firstLine="0"/>
        <w:rPr>
          <w:rFonts w:ascii="Palatino Linotype" w:hAnsi="Palatino Linotype"/>
          <w:sz w:val="20"/>
          <w:szCs w:val="20"/>
        </w:rPr>
      </w:pPr>
      <w:r w:rsidRPr="00930699">
        <w:rPr>
          <w:rFonts w:ascii="Palatino Linotype" w:hAnsi="Palatino Linotype"/>
          <w:sz w:val="20"/>
          <w:szCs w:val="20"/>
        </w:rPr>
        <w:t>LA recommends participants carry individual insurance, including travel insurance.</w:t>
      </w:r>
    </w:p>
    <w:p w:rsidR="00DF4310" w:rsidRPr="00930699" w:rsidRDefault="00DF4310" w:rsidP="0000327B">
      <w:pPr>
        <w:pStyle w:val="Default"/>
        <w:rPr>
          <w:rFonts w:ascii="Palatino Linotype" w:hAnsi="Palatino Linotype"/>
          <w:sz w:val="20"/>
          <w:szCs w:val="20"/>
        </w:rPr>
      </w:pPr>
    </w:p>
    <w:p w:rsidR="00930699" w:rsidRPr="00930699" w:rsidRDefault="00644FDC" w:rsidP="00930699">
      <w:pPr>
        <w:pStyle w:val="Default"/>
        <w:numPr>
          <w:ilvl w:val="0"/>
          <w:numId w:val="9"/>
        </w:numPr>
        <w:rPr>
          <w:rFonts w:ascii="Palatino Linotype" w:hAnsi="Palatino Linotype"/>
          <w:sz w:val="20"/>
          <w:szCs w:val="20"/>
        </w:rPr>
      </w:pPr>
      <w:r w:rsidRPr="00930699">
        <w:rPr>
          <w:rFonts w:ascii="Palatino Linotype" w:hAnsi="Palatino Linotype"/>
          <w:sz w:val="20"/>
          <w:szCs w:val="20"/>
        </w:rPr>
        <w:t>Other recommended equipment includes</w:t>
      </w:r>
      <w:r w:rsidR="00DF4310" w:rsidRPr="00930699">
        <w:rPr>
          <w:rFonts w:ascii="Palatino Linotype" w:hAnsi="Palatino Linotype"/>
          <w:sz w:val="20"/>
          <w:szCs w:val="20"/>
        </w:rPr>
        <w:t>:</w:t>
      </w:r>
      <w:r w:rsidR="00930699" w:rsidRPr="00930699">
        <w:rPr>
          <w:rFonts w:ascii="Palatino Linotype" w:hAnsi="Palatino Linotype"/>
          <w:sz w:val="20"/>
          <w:szCs w:val="20"/>
        </w:rPr>
        <w:t xml:space="preserve"> </w:t>
      </w:r>
    </w:p>
    <w:p w:rsidR="00644FDC" w:rsidRPr="00930699" w:rsidRDefault="00644FDC" w:rsidP="00930699">
      <w:pPr>
        <w:pStyle w:val="Default"/>
        <w:numPr>
          <w:ilvl w:val="0"/>
          <w:numId w:val="10"/>
        </w:numPr>
        <w:ind w:hanging="731"/>
        <w:rPr>
          <w:rFonts w:ascii="Palatino Linotype" w:hAnsi="Palatino Linotype"/>
          <w:sz w:val="20"/>
          <w:szCs w:val="20"/>
        </w:rPr>
      </w:pPr>
      <w:r w:rsidRPr="00930699">
        <w:rPr>
          <w:rFonts w:ascii="Palatino Linotype" w:hAnsi="Palatino Linotype"/>
          <w:sz w:val="20"/>
          <w:szCs w:val="20"/>
        </w:rPr>
        <w:t>Keep cup and refillable water bottle and thermos for morning/afternoon teas taken in the field.</w:t>
      </w:r>
    </w:p>
    <w:p w:rsidR="00644FDC" w:rsidRPr="00930699" w:rsidRDefault="00644FDC" w:rsidP="00930699">
      <w:pPr>
        <w:pStyle w:val="ListParagraph"/>
        <w:numPr>
          <w:ilvl w:val="0"/>
          <w:numId w:val="10"/>
        </w:numPr>
        <w:spacing w:after="200" w:line="276" w:lineRule="auto"/>
        <w:ind w:hanging="731"/>
        <w:rPr>
          <w:sz w:val="20"/>
          <w:szCs w:val="20"/>
        </w:rPr>
      </w:pPr>
      <w:r w:rsidRPr="00930699">
        <w:rPr>
          <w:sz w:val="20"/>
          <w:szCs w:val="20"/>
        </w:rPr>
        <w:t>Clipboard, note pad, sketch pad, camera and pens/pencils for note taking/documentation activities. Tools for physical works will be provided.</w:t>
      </w:r>
    </w:p>
    <w:p w:rsidR="00644FDC" w:rsidRDefault="00644FDC" w:rsidP="00930699">
      <w:pPr>
        <w:pStyle w:val="ListParagraph"/>
        <w:numPr>
          <w:ilvl w:val="0"/>
          <w:numId w:val="10"/>
        </w:numPr>
        <w:spacing w:after="200" w:line="276" w:lineRule="auto"/>
        <w:ind w:hanging="731"/>
        <w:rPr>
          <w:sz w:val="20"/>
          <w:szCs w:val="20"/>
        </w:rPr>
      </w:pPr>
      <w:r w:rsidRPr="00930699">
        <w:rPr>
          <w:sz w:val="20"/>
          <w:szCs w:val="20"/>
        </w:rPr>
        <w:t xml:space="preserve">LA can assist with airport transfers, subject to prior notice, and some transport between the sites. There are times when activities will be held at the Brickendon site and morning </w:t>
      </w:r>
      <w:r w:rsidR="0000327B" w:rsidRPr="00AA75C2">
        <w:rPr>
          <w:sz w:val="20"/>
          <w:szCs w:val="20"/>
        </w:rPr>
        <w:t>briefing</w:t>
      </w:r>
      <w:r w:rsidRPr="00AA75C2">
        <w:rPr>
          <w:sz w:val="20"/>
          <w:szCs w:val="20"/>
        </w:rPr>
        <w:t>,</w:t>
      </w:r>
      <w:r w:rsidRPr="00930699">
        <w:rPr>
          <w:sz w:val="20"/>
          <w:szCs w:val="20"/>
        </w:rPr>
        <w:t xml:space="preserve"> lunch</w:t>
      </w:r>
      <w:r w:rsidR="0000327B" w:rsidRPr="00930699">
        <w:rPr>
          <w:sz w:val="20"/>
          <w:szCs w:val="20"/>
        </w:rPr>
        <w:t>,</w:t>
      </w:r>
      <w:r w:rsidRPr="00930699">
        <w:rPr>
          <w:sz w:val="20"/>
          <w:szCs w:val="20"/>
        </w:rPr>
        <w:t xml:space="preserve"> and debriefing will be held at the Woolmers site and transport will be required between sites. LA can assist with provision of some of this transport and we encourage transport sharing. Transport sharing amongst participants and staff has been commonplace and available in the past but these arrangements are made personally and participants need to be </w:t>
      </w:r>
      <w:r w:rsidRPr="00930699">
        <w:rPr>
          <w:strike/>
          <w:sz w:val="20"/>
          <w:szCs w:val="20"/>
        </w:rPr>
        <w:t>happy and</w:t>
      </w:r>
      <w:r w:rsidRPr="00930699">
        <w:rPr>
          <w:sz w:val="20"/>
          <w:szCs w:val="20"/>
        </w:rPr>
        <w:t xml:space="preserve"> responsible for their own arrangements.</w:t>
      </w:r>
    </w:p>
    <w:p w:rsidR="00930699" w:rsidRPr="00930699" w:rsidRDefault="00930699" w:rsidP="00930699">
      <w:pPr>
        <w:pStyle w:val="ListParagraph"/>
        <w:spacing w:after="200" w:line="276" w:lineRule="auto"/>
        <w:ind w:left="1440"/>
        <w:rPr>
          <w:sz w:val="20"/>
          <w:szCs w:val="20"/>
        </w:rPr>
      </w:pPr>
    </w:p>
    <w:p w:rsidR="00644FDC" w:rsidRDefault="00644FDC" w:rsidP="00644FDC">
      <w:pPr>
        <w:pStyle w:val="ListParagraph"/>
        <w:numPr>
          <w:ilvl w:val="0"/>
          <w:numId w:val="3"/>
        </w:numPr>
        <w:spacing w:after="200" w:line="276" w:lineRule="auto"/>
        <w:rPr>
          <w:sz w:val="20"/>
          <w:szCs w:val="20"/>
        </w:rPr>
      </w:pPr>
      <w:r w:rsidRPr="00930699">
        <w:rPr>
          <w:sz w:val="20"/>
          <w:szCs w:val="20"/>
        </w:rPr>
        <w:t>Mobile phone service is generally available on the sites and Wi-Fi is available to participants via LA password at &amp; near</w:t>
      </w:r>
      <w:r w:rsidR="00AA75C2">
        <w:rPr>
          <w:sz w:val="20"/>
          <w:szCs w:val="20"/>
        </w:rPr>
        <w:t xml:space="preserve"> </w:t>
      </w:r>
      <w:r w:rsidR="00AA75C2" w:rsidRPr="00AA75C2">
        <w:rPr>
          <w:sz w:val="20"/>
          <w:szCs w:val="20"/>
        </w:rPr>
        <w:t xml:space="preserve">Marjorie's Restaurant in </w:t>
      </w:r>
      <w:r w:rsidRPr="00AA75C2">
        <w:rPr>
          <w:sz w:val="20"/>
          <w:szCs w:val="20"/>
        </w:rPr>
        <w:t>the Nigel Peck Centre</w:t>
      </w:r>
      <w:r w:rsidR="00AA75C2" w:rsidRPr="00AA75C2">
        <w:rPr>
          <w:sz w:val="20"/>
          <w:szCs w:val="20"/>
        </w:rPr>
        <w:t xml:space="preserve"> at Woolmers</w:t>
      </w:r>
      <w:r w:rsidRPr="00AA75C2">
        <w:rPr>
          <w:sz w:val="20"/>
          <w:szCs w:val="20"/>
        </w:rPr>
        <w:t>, where we meet each morning and for lunch.</w:t>
      </w:r>
    </w:p>
    <w:p w:rsidR="00930699" w:rsidRPr="00930699" w:rsidRDefault="00930699" w:rsidP="00930699">
      <w:pPr>
        <w:pStyle w:val="ListParagraph"/>
        <w:spacing w:after="200" w:line="276" w:lineRule="auto"/>
        <w:rPr>
          <w:sz w:val="20"/>
          <w:szCs w:val="20"/>
        </w:rPr>
      </w:pPr>
    </w:p>
    <w:p w:rsidR="00972135" w:rsidRPr="00930699" w:rsidRDefault="00644FDC" w:rsidP="00930699">
      <w:pPr>
        <w:pStyle w:val="ListParagraph"/>
        <w:numPr>
          <w:ilvl w:val="0"/>
          <w:numId w:val="3"/>
        </w:numPr>
        <w:spacing w:after="200" w:line="276" w:lineRule="auto"/>
        <w:rPr>
          <w:sz w:val="20"/>
          <w:szCs w:val="20"/>
        </w:rPr>
      </w:pPr>
      <w:r w:rsidRPr="00930699">
        <w:rPr>
          <w:sz w:val="20"/>
          <w:szCs w:val="20"/>
        </w:rPr>
        <w:t>Practical works will continue after the course proper (and a Sunday off) on Monday &amp; Tuesday May 13 &amp; 14. Participants are welcome to stay on, at no charge, to assist with these works.</w:t>
      </w:r>
    </w:p>
    <w:sectPr w:rsidR="00972135" w:rsidRPr="00930699" w:rsidSect="00DF4310">
      <w:footerReference w:type="default" r:id="rId10"/>
      <w:pgSz w:w="11900" w:h="16840" w:code="9"/>
      <w:pgMar w:top="284" w:right="720" w:bottom="340" w:left="720" w:header="227" w:footer="170" w:gutter="0"/>
      <w:cols w:space="708"/>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0855" w:rsidRDefault="00CB0855" w:rsidP="00672FE3">
      <w:r>
        <w:separator/>
      </w:r>
    </w:p>
  </w:endnote>
  <w:endnote w:type="continuationSeparator" w:id="0">
    <w:p w:rsidR="00CB0855" w:rsidRDefault="00CB0855" w:rsidP="00672FE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8856992"/>
      <w:docPartObj>
        <w:docPartGallery w:val="Page Numbers (Bottom of Page)"/>
        <w:docPartUnique/>
      </w:docPartObj>
    </w:sdtPr>
    <w:sdtContent>
      <w:sdt>
        <w:sdtPr>
          <w:id w:val="565050523"/>
          <w:docPartObj>
            <w:docPartGallery w:val="Page Numbers (Top of Page)"/>
            <w:docPartUnique/>
          </w:docPartObj>
        </w:sdtPr>
        <w:sdtContent>
          <w:p w:rsidR="00DF4310" w:rsidRDefault="00DF4310">
            <w:pPr>
              <w:pStyle w:val="Footer"/>
              <w:jc w:val="right"/>
            </w:pPr>
            <w:r w:rsidRPr="00DF4310">
              <w:rPr>
                <w:rFonts w:ascii="Calibri" w:hAnsi="Calibri"/>
                <w:sz w:val="16"/>
              </w:rPr>
              <w:t xml:space="preserve">Page </w:t>
            </w:r>
            <w:r w:rsidR="009224B9" w:rsidRPr="00DF4310">
              <w:rPr>
                <w:rFonts w:ascii="Calibri" w:hAnsi="Calibri"/>
                <w:b/>
                <w:sz w:val="16"/>
                <w:szCs w:val="24"/>
              </w:rPr>
              <w:fldChar w:fldCharType="begin"/>
            </w:r>
            <w:r w:rsidRPr="00DF4310">
              <w:rPr>
                <w:rFonts w:ascii="Calibri" w:hAnsi="Calibri"/>
                <w:b/>
                <w:sz w:val="16"/>
              </w:rPr>
              <w:instrText xml:space="preserve"> PAGE </w:instrText>
            </w:r>
            <w:r w:rsidR="009224B9" w:rsidRPr="00DF4310">
              <w:rPr>
                <w:rFonts w:ascii="Calibri" w:hAnsi="Calibri"/>
                <w:b/>
                <w:sz w:val="16"/>
                <w:szCs w:val="24"/>
              </w:rPr>
              <w:fldChar w:fldCharType="separate"/>
            </w:r>
            <w:r w:rsidR="00B66625">
              <w:rPr>
                <w:rFonts w:ascii="Calibri" w:hAnsi="Calibri"/>
                <w:b/>
                <w:noProof/>
                <w:sz w:val="16"/>
              </w:rPr>
              <w:t>1</w:t>
            </w:r>
            <w:r w:rsidR="009224B9" w:rsidRPr="00DF4310">
              <w:rPr>
                <w:rFonts w:ascii="Calibri" w:hAnsi="Calibri"/>
                <w:b/>
                <w:sz w:val="16"/>
                <w:szCs w:val="24"/>
              </w:rPr>
              <w:fldChar w:fldCharType="end"/>
            </w:r>
            <w:r w:rsidRPr="00DF4310">
              <w:rPr>
                <w:rFonts w:ascii="Calibri" w:hAnsi="Calibri"/>
                <w:sz w:val="16"/>
              </w:rPr>
              <w:t xml:space="preserve"> of </w:t>
            </w:r>
            <w:r w:rsidR="009224B9" w:rsidRPr="00DF4310">
              <w:rPr>
                <w:rFonts w:ascii="Calibri" w:hAnsi="Calibri"/>
                <w:b/>
                <w:sz w:val="16"/>
                <w:szCs w:val="24"/>
              </w:rPr>
              <w:fldChar w:fldCharType="begin"/>
            </w:r>
            <w:r w:rsidRPr="00DF4310">
              <w:rPr>
                <w:rFonts w:ascii="Calibri" w:hAnsi="Calibri"/>
                <w:b/>
                <w:sz w:val="16"/>
              </w:rPr>
              <w:instrText xml:space="preserve"> NUMPAGES  </w:instrText>
            </w:r>
            <w:r w:rsidR="009224B9" w:rsidRPr="00DF4310">
              <w:rPr>
                <w:rFonts w:ascii="Calibri" w:hAnsi="Calibri"/>
                <w:b/>
                <w:sz w:val="16"/>
                <w:szCs w:val="24"/>
              </w:rPr>
              <w:fldChar w:fldCharType="separate"/>
            </w:r>
            <w:r w:rsidR="00B66625">
              <w:rPr>
                <w:rFonts w:ascii="Calibri" w:hAnsi="Calibri"/>
                <w:b/>
                <w:noProof/>
                <w:sz w:val="16"/>
              </w:rPr>
              <w:t>2</w:t>
            </w:r>
            <w:r w:rsidR="009224B9" w:rsidRPr="00DF4310">
              <w:rPr>
                <w:rFonts w:ascii="Calibri" w:hAnsi="Calibri"/>
                <w:b/>
                <w:sz w:val="16"/>
                <w:szCs w:val="24"/>
              </w:rPr>
              <w:fldChar w:fldCharType="end"/>
            </w:r>
          </w:p>
        </w:sdtContent>
      </w:sdt>
    </w:sdtContent>
  </w:sdt>
  <w:p w:rsidR="00DA3F4A" w:rsidRPr="00672FE3" w:rsidRDefault="00DA3F4A" w:rsidP="00672FE3">
    <w:pPr>
      <w:pStyle w:val="Footer"/>
      <w:jc w:val="center"/>
      <w:rPr>
        <w:color w:val="8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0855" w:rsidRDefault="00CB0855" w:rsidP="00672FE3">
      <w:r>
        <w:separator/>
      </w:r>
    </w:p>
  </w:footnote>
  <w:footnote w:type="continuationSeparator" w:id="0">
    <w:p w:rsidR="00CB0855" w:rsidRDefault="00CB0855" w:rsidP="00672FE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F30E650"/>
    <w:multiLevelType w:val="hybridMultilevel"/>
    <w:tmpl w:val="9F1DEB5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74879C9"/>
    <w:multiLevelType w:val="hybridMultilevel"/>
    <w:tmpl w:val="AC2A34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163B7EB0"/>
    <w:multiLevelType w:val="hybridMultilevel"/>
    <w:tmpl w:val="00840B46"/>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nsid w:val="37BA0F3B"/>
    <w:multiLevelType w:val="hybridMultilevel"/>
    <w:tmpl w:val="FAA0952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38CB722E"/>
    <w:multiLevelType w:val="hybridMultilevel"/>
    <w:tmpl w:val="3CDC1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5268E6E3"/>
    <w:multiLevelType w:val="hybridMultilevel"/>
    <w:tmpl w:val="C75DE90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73554421"/>
    <w:multiLevelType w:val="hybridMultilevel"/>
    <w:tmpl w:val="E61E8C8E"/>
    <w:lvl w:ilvl="0" w:tplc="8AC2AEBE">
      <w:start w:val="19"/>
      <w:numFmt w:val="bullet"/>
      <w:lvlText w:val=""/>
      <w:lvlJc w:val="left"/>
      <w:pPr>
        <w:tabs>
          <w:tab w:val="num" w:pos="1080"/>
        </w:tabs>
        <w:ind w:left="1080" w:hanging="720"/>
      </w:pPr>
      <w:rPr>
        <w:rFonts w:ascii="Wingdings" w:hAnsi="Wingdings" w:cs="Times New Roman" w:hint="default"/>
        <w:color w:val="4F6228" w:themeColor="accent3" w:themeShade="8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nsid w:val="774BCC55"/>
    <w:multiLevelType w:val="hybridMultilevel"/>
    <w:tmpl w:val="3550F60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79160509"/>
    <w:multiLevelType w:val="hybridMultilevel"/>
    <w:tmpl w:val="CC2684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7DF033D7"/>
    <w:multiLevelType w:val="hybridMultilevel"/>
    <w:tmpl w:val="F1B6915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4"/>
  </w:num>
  <w:num w:numId="4">
    <w:abstractNumId w:val="5"/>
  </w:num>
  <w:num w:numId="5">
    <w:abstractNumId w:val="7"/>
  </w:num>
  <w:num w:numId="6">
    <w:abstractNumId w:val="0"/>
  </w:num>
  <w:num w:numId="7">
    <w:abstractNumId w:val="8"/>
  </w:num>
  <w:num w:numId="8">
    <w:abstractNumId w:val="3"/>
  </w:num>
  <w:num w:numId="9">
    <w:abstractNumId w:val="1"/>
  </w:num>
  <w:num w:numId="10">
    <w:abstractNumId w:val="2"/>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onald Ellsmore">
    <w15:presenceInfo w15:providerId="Windows Live" w15:userId="cca170a2ca3ed09a"/>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embedSystemFonts/>
  <w:trackRevisions/>
  <w:defaultTabStop w:val="720"/>
  <w:drawingGridHorizontalSpacing w:val="11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
  <w:rsids>
    <w:rsidRoot w:val="00415684"/>
    <w:rsid w:val="0000327B"/>
    <w:rsid w:val="00006E77"/>
    <w:rsid w:val="00026BEF"/>
    <w:rsid w:val="00040783"/>
    <w:rsid w:val="00041165"/>
    <w:rsid w:val="000477CB"/>
    <w:rsid w:val="000D6662"/>
    <w:rsid w:val="000E7C64"/>
    <w:rsid w:val="00154BCF"/>
    <w:rsid w:val="00171FFD"/>
    <w:rsid w:val="001926C7"/>
    <w:rsid w:val="001A2BA6"/>
    <w:rsid w:val="001B074C"/>
    <w:rsid w:val="00240011"/>
    <w:rsid w:val="002629BD"/>
    <w:rsid w:val="002936C9"/>
    <w:rsid w:val="002B0548"/>
    <w:rsid w:val="002B32F0"/>
    <w:rsid w:val="002D226B"/>
    <w:rsid w:val="002D66E0"/>
    <w:rsid w:val="002E6DE7"/>
    <w:rsid w:val="00327191"/>
    <w:rsid w:val="00336176"/>
    <w:rsid w:val="0036470D"/>
    <w:rsid w:val="00364F8E"/>
    <w:rsid w:val="00377467"/>
    <w:rsid w:val="00395F37"/>
    <w:rsid w:val="003A257B"/>
    <w:rsid w:val="003A6628"/>
    <w:rsid w:val="003B6454"/>
    <w:rsid w:val="003F2E48"/>
    <w:rsid w:val="003F5EA3"/>
    <w:rsid w:val="003F6BCB"/>
    <w:rsid w:val="004046C2"/>
    <w:rsid w:val="00415684"/>
    <w:rsid w:val="00421FFE"/>
    <w:rsid w:val="004A13B0"/>
    <w:rsid w:val="004F5EBE"/>
    <w:rsid w:val="005269E3"/>
    <w:rsid w:val="00574145"/>
    <w:rsid w:val="005879C7"/>
    <w:rsid w:val="005A50D6"/>
    <w:rsid w:val="005B397C"/>
    <w:rsid w:val="005B584D"/>
    <w:rsid w:val="005C0F5E"/>
    <w:rsid w:val="005D2F2C"/>
    <w:rsid w:val="005D4FA8"/>
    <w:rsid w:val="00605EF9"/>
    <w:rsid w:val="0061080C"/>
    <w:rsid w:val="006137D8"/>
    <w:rsid w:val="00616A38"/>
    <w:rsid w:val="006251BD"/>
    <w:rsid w:val="006345D7"/>
    <w:rsid w:val="00644FDC"/>
    <w:rsid w:val="00651547"/>
    <w:rsid w:val="00651648"/>
    <w:rsid w:val="0066647E"/>
    <w:rsid w:val="00672FE3"/>
    <w:rsid w:val="00685FFE"/>
    <w:rsid w:val="006A0FE5"/>
    <w:rsid w:val="006B72EF"/>
    <w:rsid w:val="006F1157"/>
    <w:rsid w:val="00730AB2"/>
    <w:rsid w:val="0075257E"/>
    <w:rsid w:val="00762031"/>
    <w:rsid w:val="00786C7B"/>
    <w:rsid w:val="007A59EB"/>
    <w:rsid w:val="007A6ABA"/>
    <w:rsid w:val="007D697D"/>
    <w:rsid w:val="00841F45"/>
    <w:rsid w:val="00880284"/>
    <w:rsid w:val="008C3156"/>
    <w:rsid w:val="008D2723"/>
    <w:rsid w:val="008F4CC2"/>
    <w:rsid w:val="009224B9"/>
    <w:rsid w:val="00923482"/>
    <w:rsid w:val="00930699"/>
    <w:rsid w:val="00933187"/>
    <w:rsid w:val="00957378"/>
    <w:rsid w:val="00963760"/>
    <w:rsid w:val="009660A3"/>
    <w:rsid w:val="00972135"/>
    <w:rsid w:val="009A5B5C"/>
    <w:rsid w:val="009B20C5"/>
    <w:rsid w:val="009C5A73"/>
    <w:rsid w:val="009D5D7F"/>
    <w:rsid w:val="009E420F"/>
    <w:rsid w:val="009E7DB9"/>
    <w:rsid w:val="00A24960"/>
    <w:rsid w:val="00A67ED1"/>
    <w:rsid w:val="00A91C64"/>
    <w:rsid w:val="00AA75C2"/>
    <w:rsid w:val="00AB49F4"/>
    <w:rsid w:val="00AD3D40"/>
    <w:rsid w:val="00AD6D5A"/>
    <w:rsid w:val="00AE78A7"/>
    <w:rsid w:val="00B00978"/>
    <w:rsid w:val="00B244FA"/>
    <w:rsid w:val="00B41560"/>
    <w:rsid w:val="00B5084E"/>
    <w:rsid w:val="00B66625"/>
    <w:rsid w:val="00B83829"/>
    <w:rsid w:val="00BC3A70"/>
    <w:rsid w:val="00BD7918"/>
    <w:rsid w:val="00C05BDE"/>
    <w:rsid w:val="00C17CBA"/>
    <w:rsid w:val="00C320E5"/>
    <w:rsid w:val="00C7708D"/>
    <w:rsid w:val="00CA303C"/>
    <w:rsid w:val="00CA6621"/>
    <w:rsid w:val="00CA709B"/>
    <w:rsid w:val="00CB0855"/>
    <w:rsid w:val="00CB75A2"/>
    <w:rsid w:val="00CD3334"/>
    <w:rsid w:val="00CD65A8"/>
    <w:rsid w:val="00CE61B5"/>
    <w:rsid w:val="00D04EDD"/>
    <w:rsid w:val="00D06D5D"/>
    <w:rsid w:val="00D57319"/>
    <w:rsid w:val="00D57513"/>
    <w:rsid w:val="00D82E5B"/>
    <w:rsid w:val="00DA3F4A"/>
    <w:rsid w:val="00DE0FCF"/>
    <w:rsid w:val="00DF4310"/>
    <w:rsid w:val="00E12588"/>
    <w:rsid w:val="00E244DA"/>
    <w:rsid w:val="00E257A0"/>
    <w:rsid w:val="00E4068A"/>
    <w:rsid w:val="00E456DB"/>
    <w:rsid w:val="00E74454"/>
    <w:rsid w:val="00E76D1B"/>
    <w:rsid w:val="00E812C2"/>
    <w:rsid w:val="00EC3F56"/>
    <w:rsid w:val="00EE27BA"/>
    <w:rsid w:val="00F26606"/>
    <w:rsid w:val="00F60BBF"/>
    <w:rsid w:val="00FB45FF"/>
    <w:rsid w:val="00FB591C"/>
    <w:rsid w:val="00FE220D"/>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Palatino Linotype" w:eastAsiaTheme="minorEastAsia" w:hAnsi="Palatino Linotype" w:cstheme="minorBidi"/>
        <w:sz w:val="22"/>
        <w:szCs w:val="22"/>
        <w:lang w:val="en-AU"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C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2FE3"/>
    <w:pPr>
      <w:tabs>
        <w:tab w:val="center" w:pos="4320"/>
        <w:tab w:val="right" w:pos="8640"/>
      </w:tabs>
    </w:pPr>
  </w:style>
  <w:style w:type="character" w:customStyle="1" w:styleId="HeaderChar">
    <w:name w:val="Header Char"/>
    <w:basedOn w:val="DefaultParagraphFont"/>
    <w:link w:val="Header"/>
    <w:uiPriority w:val="99"/>
    <w:rsid w:val="00672FE3"/>
  </w:style>
  <w:style w:type="paragraph" w:styleId="Footer">
    <w:name w:val="footer"/>
    <w:basedOn w:val="Normal"/>
    <w:link w:val="FooterChar"/>
    <w:uiPriority w:val="99"/>
    <w:unhideWhenUsed/>
    <w:rsid w:val="00672FE3"/>
    <w:pPr>
      <w:tabs>
        <w:tab w:val="center" w:pos="4320"/>
        <w:tab w:val="right" w:pos="8640"/>
      </w:tabs>
    </w:pPr>
  </w:style>
  <w:style w:type="character" w:customStyle="1" w:styleId="FooterChar">
    <w:name w:val="Footer Char"/>
    <w:basedOn w:val="DefaultParagraphFont"/>
    <w:link w:val="Footer"/>
    <w:uiPriority w:val="99"/>
    <w:rsid w:val="00672FE3"/>
  </w:style>
  <w:style w:type="character" w:styleId="Hyperlink">
    <w:name w:val="Hyperlink"/>
    <w:basedOn w:val="DefaultParagraphFont"/>
    <w:uiPriority w:val="99"/>
    <w:unhideWhenUsed/>
    <w:rsid w:val="006B72EF"/>
    <w:rPr>
      <w:color w:val="0000FF" w:themeColor="hyperlink"/>
      <w:u w:val="single"/>
    </w:rPr>
  </w:style>
  <w:style w:type="paragraph" w:styleId="BalloonText">
    <w:name w:val="Balloon Text"/>
    <w:basedOn w:val="Normal"/>
    <w:link w:val="BalloonTextChar"/>
    <w:uiPriority w:val="99"/>
    <w:semiHidden/>
    <w:unhideWhenUsed/>
    <w:rsid w:val="0033617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36176"/>
    <w:rPr>
      <w:rFonts w:ascii="Times New Roman" w:hAnsi="Times New Roman" w:cs="Times New Roman"/>
      <w:sz w:val="18"/>
      <w:szCs w:val="18"/>
    </w:rPr>
  </w:style>
  <w:style w:type="paragraph" w:styleId="Revision">
    <w:name w:val="Revision"/>
    <w:hidden/>
    <w:uiPriority w:val="99"/>
    <w:semiHidden/>
    <w:rsid w:val="002D66E0"/>
  </w:style>
  <w:style w:type="paragraph" w:styleId="ListParagraph">
    <w:name w:val="List Paragraph"/>
    <w:basedOn w:val="Normal"/>
    <w:uiPriority w:val="34"/>
    <w:qFormat/>
    <w:rsid w:val="00644FDC"/>
    <w:pPr>
      <w:ind w:left="720"/>
      <w:contextualSpacing/>
    </w:pPr>
  </w:style>
  <w:style w:type="paragraph" w:customStyle="1" w:styleId="Default">
    <w:name w:val="Default"/>
    <w:rsid w:val="00644FDC"/>
    <w:pPr>
      <w:autoSpaceDE w:val="0"/>
      <w:autoSpaceDN w:val="0"/>
      <w:adjustRightInd w:val="0"/>
    </w:pPr>
    <w:rPr>
      <w:rFonts w:ascii="Arial" w:eastAsiaTheme="minorHAnsi" w:hAnsi="Arial" w:cs="Arial"/>
      <w:color w:val="000000"/>
      <w:sz w:val="24"/>
      <w:szCs w:val="24"/>
      <w:lang w:eastAsia="en-US"/>
    </w:rPr>
  </w:style>
  <w:style w:type="character" w:styleId="CommentReference">
    <w:name w:val="annotation reference"/>
    <w:basedOn w:val="DefaultParagraphFont"/>
    <w:uiPriority w:val="99"/>
    <w:semiHidden/>
    <w:unhideWhenUsed/>
    <w:rsid w:val="001A2BA6"/>
    <w:rPr>
      <w:sz w:val="18"/>
      <w:szCs w:val="18"/>
    </w:rPr>
  </w:style>
  <w:style w:type="paragraph" w:styleId="CommentText">
    <w:name w:val="annotation text"/>
    <w:basedOn w:val="Normal"/>
    <w:link w:val="CommentTextChar"/>
    <w:uiPriority w:val="99"/>
    <w:semiHidden/>
    <w:unhideWhenUsed/>
    <w:rsid w:val="001A2BA6"/>
    <w:rPr>
      <w:sz w:val="24"/>
      <w:szCs w:val="24"/>
    </w:rPr>
  </w:style>
  <w:style w:type="character" w:customStyle="1" w:styleId="CommentTextChar">
    <w:name w:val="Comment Text Char"/>
    <w:basedOn w:val="DefaultParagraphFont"/>
    <w:link w:val="CommentText"/>
    <w:uiPriority w:val="99"/>
    <w:semiHidden/>
    <w:rsid w:val="001A2BA6"/>
    <w:rPr>
      <w:sz w:val="24"/>
      <w:szCs w:val="24"/>
    </w:rPr>
  </w:style>
  <w:style w:type="paragraph" w:styleId="CommentSubject">
    <w:name w:val="annotation subject"/>
    <w:basedOn w:val="CommentText"/>
    <w:next w:val="CommentText"/>
    <w:link w:val="CommentSubjectChar"/>
    <w:uiPriority w:val="99"/>
    <w:semiHidden/>
    <w:unhideWhenUsed/>
    <w:rsid w:val="001A2BA6"/>
    <w:rPr>
      <w:b/>
      <w:bCs/>
      <w:sz w:val="20"/>
      <w:szCs w:val="20"/>
    </w:rPr>
  </w:style>
  <w:style w:type="character" w:customStyle="1" w:styleId="CommentSubjectChar">
    <w:name w:val="Comment Subject Char"/>
    <w:basedOn w:val="CommentTextChar"/>
    <w:link w:val="CommentSubject"/>
    <w:uiPriority w:val="99"/>
    <w:semiHidden/>
    <w:rsid w:val="001A2BA6"/>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51BB30-949F-462E-B17F-68EF5B156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768</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Young</dc:creator>
  <cp:lastModifiedBy>Lyndee</cp:lastModifiedBy>
  <cp:revision>6</cp:revision>
  <cp:lastPrinted>2019-02-19T02:05:00Z</cp:lastPrinted>
  <dcterms:created xsi:type="dcterms:W3CDTF">2019-03-28T04:19:00Z</dcterms:created>
  <dcterms:modified xsi:type="dcterms:W3CDTF">2019-03-28T04:32:00Z</dcterms:modified>
</cp:coreProperties>
</file>